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BE" w:rsidRPr="00E206C3" w:rsidRDefault="000466D9" w:rsidP="006E6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E206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Nazwa</w:t>
      </w:r>
      <w:proofErr w:type="spellEnd"/>
      <w:r w:rsidRPr="00E206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Pr="00E206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stanowiska</w:t>
      </w:r>
      <w:proofErr w:type="spellEnd"/>
      <w:r w:rsidRP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proofErr w:type="spellStart"/>
      <w:r w:rsidR="00024CCD" w:rsidRP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Wykonawca</w:t>
      </w:r>
      <w:proofErr w:type="spellEnd"/>
      <w:r w:rsidR="00024CCD" w:rsidRP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</w:t>
      </w:r>
    </w:p>
    <w:p w:rsidR="000466D9" w:rsidRPr="00C953BE" w:rsidRDefault="00024CCD" w:rsidP="006E6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C953BE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(</w:t>
      </w:r>
      <w:r w:rsidR="00B16D79" w:rsidRPr="00C953BE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Specialist in </w:t>
      </w:r>
      <w:r w:rsid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separation techniques and </w:t>
      </w:r>
      <w:proofErr w:type="spellStart"/>
      <w:r w:rsid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lipidomic</w:t>
      </w:r>
      <w:proofErr w:type="spellEnd"/>
      <w:r w:rsid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analyses</w:t>
      </w:r>
      <w:r w:rsidRPr="00C953BE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)</w:t>
      </w:r>
    </w:p>
    <w:p w:rsidR="000466D9" w:rsidRPr="00E206C3" w:rsidRDefault="002E6082" w:rsidP="006E66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206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Jednostki: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Wydział Farmaceutyczny z </w:t>
      </w:r>
      <w:r w:rsidR="00693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projektu: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 hab. Anna Moniuszko – Malinowska 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konkursu:  SONATA BIS 7 - NZ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projektu: 2017/26/E/NZ6/00277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="00835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D79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Specialist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separation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techniques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lipidomic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analyses</w:t>
      </w:r>
      <w:proofErr w:type="spellEnd"/>
      <w:r w:rsidR="00024CCD" w:rsidRPr="00E20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1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Zakładzie Chemii Analitycznej i Nieorganicznej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1E3836" w:rsidRPr="004A335A" w:rsidRDefault="003617B9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stopień </w:t>
      </w:r>
      <w:r w:rsidR="004A335A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magistra chemii</w:t>
      </w:r>
    </w:p>
    <w:p w:rsidR="008D2B4C" w:rsidRPr="004A335A" w:rsidRDefault="008D2B4C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3 lata doświadczenia w pracy,</w:t>
      </w:r>
    </w:p>
    <w:p w:rsidR="008D2B4C" w:rsidRPr="004A335A" w:rsidRDefault="008D2B4C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publikowania prac naukowych potwierdzona artykułami naukowymi (przynajmniej 3 prace </w:t>
      </w:r>
      <w:r w:rsidR="00A23881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naukowe 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pierwszy lub drugi autor),</w:t>
      </w:r>
    </w:p>
    <w:p w:rsidR="00A75382" w:rsidRPr="004A335A" w:rsidRDefault="00D2631D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466D9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obra znajomość języka angielskiego w mowie i piśmi</w:t>
      </w:r>
      <w:r w:rsidR="00A75382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23881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5382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3CAF" w:rsidRPr="004A335A" w:rsidRDefault="00B13CAF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hAnsi="Times New Roman" w:cs="Times New Roman"/>
          <w:sz w:val="24"/>
          <w:szCs w:val="24"/>
        </w:rPr>
        <w:t xml:space="preserve">doświadczenie w obsłudze sprzętu laboratoryjnego do </w:t>
      </w:r>
      <w:r w:rsidR="004A335A" w:rsidRPr="004A335A">
        <w:rPr>
          <w:rFonts w:ascii="Times New Roman" w:hAnsi="Times New Roman" w:cs="Times New Roman"/>
          <w:sz w:val="24"/>
          <w:szCs w:val="24"/>
        </w:rPr>
        <w:t xml:space="preserve">analiz separacyjnych, w tym  </w:t>
      </w:r>
      <w:proofErr w:type="spellStart"/>
      <w:r w:rsidR="004A335A" w:rsidRPr="004A335A">
        <w:rPr>
          <w:rFonts w:ascii="Times New Roman" w:hAnsi="Times New Roman" w:cs="Times New Roman"/>
          <w:sz w:val="24"/>
          <w:szCs w:val="24"/>
        </w:rPr>
        <w:t>lipidomicznych</w:t>
      </w:r>
      <w:proofErr w:type="spellEnd"/>
      <w:r w:rsidR="004A335A" w:rsidRPr="004A335A">
        <w:rPr>
          <w:rFonts w:ascii="Times New Roman" w:hAnsi="Times New Roman" w:cs="Times New Roman"/>
          <w:sz w:val="24"/>
          <w:szCs w:val="24"/>
        </w:rPr>
        <w:t xml:space="preserve">, takiego jak HPLC, GC, GCMS. </w:t>
      </w:r>
    </w:p>
    <w:p w:rsidR="004A335A" w:rsidRPr="004A335A" w:rsidRDefault="000466D9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B13CAF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w grupie, silna motywacja</w:t>
      </w:r>
    </w:p>
    <w:p w:rsidR="004A335A" w:rsidRPr="004A335A" w:rsidRDefault="004A335A" w:rsidP="004A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0466D9" w:rsidP="004A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5F64" w:rsidRPr="004A335A" w:rsidRDefault="00835F64" w:rsidP="004A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35A" w:rsidRDefault="000466D9" w:rsidP="00DC1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2631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631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26/E</w:t>
      </w:r>
      <w:r w:rsidR="00D2631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/NZ6/0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0277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483E6C" w:rsidRPr="004A33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Wykorzystanie badań </w:t>
      </w:r>
      <w:proofErr w:type="spellStart"/>
      <w:r w:rsidR="00483E6C" w:rsidRPr="004A33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multiomicznych</w:t>
      </w:r>
      <w:proofErr w:type="spellEnd"/>
      <w:r w:rsidR="00483E6C" w:rsidRPr="004A33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oceny konsekwencji metabolicznych chorób przenoszonych przez kleszcze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3CAF" w:rsidRPr="004A335A" w:rsidRDefault="00163B0C" w:rsidP="004A33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hAnsi="Times New Roman" w:cs="Times New Roman"/>
          <w:sz w:val="24"/>
          <w:szCs w:val="24"/>
        </w:rPr>
        <w:t>Do głównych zadań realizowanych w</w:t>
      </w:r>
      <w:r w:rsidR="000466D9" w:rsidRPr="004A335A">
        <w:rPr>
          <w:rFonts w:ascii="Times New Roman" w:hAnsi="Times New Roman" w:cs="Times New Roman"/>
          <w:sz w:val="24"/>
          <w:szCs w:val="24"/>
        </w:rPr>
        <w:t xml:space="preserve"> ramach projektu </w:t>
      </w:r>
      <w:r w:rsidR="00483E6C" w:rsidRPr="004A335A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="00483E6C" w:rsidRPr="004A335A">
        <w:rPr>
          <w:rFonts w:ascii="Times New Roman" w:hAnsi="Times New Roman" w:cs="Times New Roman"/>
          <w:sz w:val="24"/>
          <w:szCs w:val="24"/>
        </w:rPr>
        <w:t xml:space="preserve"> </w:t>
      </w:r>
      <w:r w:rsidR="00B16D79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Specialist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separation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techniques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lipidomic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analyses</w:t>
      </w:r>
      <w:proofErr w:type="spellEnd"/>
      <w:r w:rsidR="00B16D79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916EB" w:rsidRPr="004A335A">
        <w:rPr>
          <w:rFonts w:ascii="Times New Roman" w:hAnsi="Times New Roman" w:cs="Times New Roman"/>
          <w:sz w:val="28"/>
          <w:szCs w:val="28"/>
        </w:rPr>
        <w:t xml:space="preserve"> </w:t>
      </w:r>
      <w:r w:rsidR="000466D9" w:rsidRPr="004A335A">
        <w:rPr>
          <w:rFonts w:ascii="Times New Roman" w:hAnsi="Times New Roman" w:cs="Times New Roman"/>
          <w:sz w:val="24"/>
          <w:szCs w:val="24"/>
        </w:rPr>
        <w:t xml:space="preserve"> będzie zobowiązany do</w:t>
      </w:r>
      <w:r w:rsidR="00C953BE" w:rsidRPr="004A335A">
        <w:rPr>
          <w:rFonts w:ascii="Times New Roman" w:hAnsi="Times New Roman" w:cs="Times New Roman"/>
          <w:sz w:val="24"/>
          <w:szCs w:val="24"/>
        </w:rPr>
        <w:t>:</w:t>
      </w:r>
      <w:r w:rsidR="001916EB" w:rsidRPr="004A335A">
        <w:rPr>
          <w:rFonts w:ascii="Times New Roman" w:hAnsi="Times New Roman" w:cs="Times New Roman"/>
          <w:sz w:val="24"/>
          <w:szCs w:val="24"/>
        </w:rPr>
        <w:t xml:space="preserve"> </w:t>
      </w:r>
      <w:r w:rsidR="0042124E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AA2023">
        <w:rPr>
          <w:rFonts w:ascii="Times New Roman" w:hAnsi="Times New Roman" w:cs="Times New Roman"/>
          <w:sz w:val="24"/>
          <w:szCs w:val="24"/>
        </w:rPr>
        <w:t xml:space="preserve">analiz </w:t>
      </w:r>
      <w:proofErr w:type="spellStart"/>
      <w:r w:rsidR="00AA2023">
        <w:rPr>
          <w:rFonts w:ascii="Times New Roman" w:hAnsi="Times New Roman" w:cs="Times New Roman"/>
          <w:sz w:val="24"/>
          <w:szCs w:val="24"/>
        </w:rPr>
        <w:t>lipidomicznych</w:t>
      </w:r>
      <w:proofErr w:type="spellEnd"/>
      <w:r w:rsidR="00AA2023">
        <w:rPr>
          <w:rFonts w:ascii="Times New Roman" w:hAnsi="Times New Roman" w:cs="Times New Roman"/>
          <w:sz w:val="24"/>
          <w:szCs w:val="24"/>
        </w:rPr>
        <w:t xml:space="preserve">, w tym oceny fosfolipidów, </w:t>
      </w:r>
      <w:proofErr w:type="spellStart"/>
      <w:r w:rsidR="00AA2023">
        <w:rPr>
          <w:rFonts w:ascii="Times New Roman" w:hAnsi="Times New Roman" w:cs="Times New Roman"/>
          <w:sz w:val="24"/>
          <w:szCs w:val="24"/>
        </w:rPr>
        <w:t>eikozanoidów</w:t>
      </w:r>
      <w:proofErr w:type="spellEnd"/>
      <w:r w:rsidR="00AA2023">
        <w:rPr>
          <w:rFonts w:ascii="Times New Roman" w:hAnsi="Times New Roman" w:cs="Times New Roman"/>
          <w:sz w:val="24"/>
          <w:szCs w:val="24"/>
        </w:rPr>
        <w:t>, kwasów tłuszczowych, uzyskanie wyników i ich analiza</w:t>
      </w:r>
      <w:r w:rsidR="00A6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35A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przygotowanie publikacji</w:t>
      </w:r>
      <w:r w:rsid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wyniki badań</w:t>
      </w:r>
      <w:r w:rsidR="004A335A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3CAF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335A" w:rsidRDefault="004A335A" w:rsidP="008D2B4C">
      <w:pPr>
        <w:pStyle w:val="HTML-wstpniesformatowany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D9" w:rsidRDefault="000466D9" w:rsidP="008D2B4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0466D9">
        <w:rPr>
          <w:rFonts w:ascii="Times New Roman" w:hAnsi="Times New Roman" w:cs="Times New Roman"/>
          <w:b/>
          <w:bCs/>
          <w:sz w:val="24"/>
          <w:szCs w:val="24"/>
        </w:rPr>
        <w:t>Typ konkursu NCN</w:t>
      </w:r>
      <w:r w:rsidRPr="000466D9">
        <w:rPr>
          <w:rFonts w:ascii="Times New Roman" w:hAnsi="Times New Roman" w:cs="Times New Roman"/>
          <w:sz w:val="24"/>
          <w:szCs w:val="24"/>
        </w:rPr>
        <w:t xml:space="preserve">: </w:t>
      </w:r>
      <w:r w:rsidR="00835F64">
        <w:rPr>
          <w:rFonts w:ascii="Times New Roman" w:hAnsi="Times New Roman" w:cs="Times New Roman"/>
          <w:sz w:val="24"/>
          <w:szCs w:val="24"/>
        </w:rPr>
        <w:t>SONATA BIS</w:t>
      </w:r>
      <w:r w:rsidR="0048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5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NZ</w:t>
      </w:r>
    </w:p>
    <w:p w:rsidR="00835F64" w:rsidRDefault="00835F64" w:rsidP="008D2B4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83E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77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3BE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2021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3B0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5F64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wypłaty wynagrodzenia: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01.02.2021 – 31.07.2022 rok </w:t>
      </w:r>
    </w:p>
    <w:p w:rsidR="00835F64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F64" w:rsidRPr="00835F64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wynagrodzenia: </w:t>
      </w: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1 000 zł brutto miesięcznie (z obciążeniami pracownika i pracodawcy)</w:t>
      </w: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5F64" w:rsidRDefault="00835F64" w:rsidP="004A335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badań: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Wydział Farmaceutyczny z </w:t>
      </w:r>
      <w:r w:rsidR="008A35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835F64" w:rsidRDefault="00835F64" w:rsidP="004A335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5F64" w:rsidRDefault="00835F64" w:rsidP="004A335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6E66D1" w:rsidRDefault="000466D9" w:rsidP="004A33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66D1" w:rsidRPr="006E66D1" w:rsidRDefault="006E66D1" w:rsidP="004A33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6D1" w:rsidRPr="006E66D1" w:rsidRDefault="006E66D1" w:rsidP="006E66D1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</w:t>
      </w:r>
      <w:r w:rsidR="000466D9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dokumenty:</w:t>
      </w:r>
      <w:r w:rsidR="000466D9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163B0C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0466D9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naukowy kandydata,</w:t>
      </w:r>
      <w:r w:rsidR="00835F64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przedstawiający osiągnięcia i doświadczenie naukowe kandydata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6D1">
        <w:rPr>
          <w:rFonts w:ascii="Times New Roman" w:eastAsia="Times New Roman" w:hAnsi="Times New Roman" w:cs="Times New Roman"/>
          <w:sz w:val="24"/>
          <w:szCs w:val="24"/>
        </w:rPr>
        <w:t>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6E66D1" w:rsidRPr="006E66D1" w:rsidRDefault="006E66D1" w:rsidP="006E66D1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2. Zaświadczenie o uzyskaniu stopnia doktora. 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3. Podpisany poniższy dokument obejmujący Obowiązek informacyjny oraz Klauzulę zgody: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OBOWIĄZEK INFORMACYJNY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że: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Uniwersytet Medyczny w Białymstoku z siedzibą ul. Kilińskiego 1, 15-089 Białystok, reprezentowany przez Rektora,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2) Z Inspektorem Ochrony Danych w Uniwersytecie Medycznym w Białymstoku należy kontaktować się za pośrednictwem poczty elektronicznej, adres email: iod@umb.edu.pl,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rekrutacji na podstawie: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c RODO tj. przepisów prawa pracy,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b RODO tj. przetwarzanie jest niezbędne do podjęcia działań przed zawarciem umowy i do wykonania umowy,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a RODO tj. zgoda na przetwarzanie danych osobowych wykraczających poza zakres określony w Kodeksie Pracy oraz zgoda na przetwarzanie danych w celu przyszłych rekrutacji,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Pana/Pani dane osobowe nie będą przekazywane innym podmiotom, za wyjątkiem podmiotów uprawnionych na podstawie przepisów prawa,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Pana/Pani dane osobowe przechowywane będą przez 1 miesiąc od zakończenia procesu rekrutacji, a w przypadku wyrażenia zgody na przyszłe rekrutacje do czasu wycofania zgody lub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przez okres 2 lat a w przypadku przyjęcia Pana/Pani do pracy przez okres 10 lat od zakończenia zatrudnienia,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posiada Pan/Pani prawo dostępu do swoich danych osobowych, prawo do ich sprostowania, prawo do przenoszenia danych, prawo do usunięcia danych, do ograniczenia przetwarzania, prawo do sprzeciwu,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5">
        <w:r w:rsidRPr="006E66D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podanie danych jest obligatoryjne na podstawie przepisów prawa pracy.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ZGODY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Uniwersytet Medyczny w Białymstoku, z siedzibą przy ul. J. Kilińskiego 1, 15-089 Białystok w celu przeprowadzenia procesu rekrutacji oraz wybrania kandydata na stanowisko post-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w projekcie realizowanym w Uniwersytecie Medycznym w Białymstoku.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Zostałem poinformowany o moich prawach i obowiązkach. Przyjmuję do wiadomości, iż podanie przeze mnie danych osobowych jest obligatoryjne.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Podpis Kandydata</w:t>
      </w:r>
    </w:p>
    <w:p w:rsidR="000466D9" w:rsidRPr="006E66D1" w:rsidRDefault="000466D9" w:rsidP="006E66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</w:t>
      </w:r>
      <w:r w:rsidR="004302E0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Uniwersytetu Medycznego w Białymstoku, ul. J. Kilińskiego 1, 15-089 Białystok</w:t>
      </w:r>
      <w:r w:rsidR="00C953BE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drogą </w:t>
      </w:r>
      <w:proofErr w:type="spellStart"/>
      <w:r w:rsidR="00C953BE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emailową</w:t>
      </w:r>
      <w:proofErr w:type="spellEnd"/>
      <w:r w:rsidR="00C953BE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agnieszka.szczepura@umb.edu.pl</w:t>
      </w:r>
    </w:p>
    <w:p w:rsidR="004A335A" w:rsidRPr="006E66D1" w:rsidRDefault="004A335A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02E0" w:rsidRPr="006E66D1" w:rsidRDefault="004302E0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Dodatkowych informacji w zakresie rekrutacji udzielać będzie </w:t>
      </w:r>
      <w:r w:rsidR="00C953BE"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Prof. Elżbieta Skrzydlewska</w:t>
      </w:r>
      <w:r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tel. </w:t>
      </w:r>
      <w:r w:rsidR="00C953BE"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85 748 5708</w:t>
      </w:r>
    </w:p>
    <w:sectPr w:rsidR="004302E0" w:rsidRPr="006E66D1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9"/>
    <w:rsid w:val="00024CCD"/>
    <w:rsid w:val="000466D9"/>
    <w:rsid w:val="00156022"/>
    <w:rsid w:val="00163B0C"/>
    <w:rsid w:val="001916EB"/>
    <w:rsid w:val="001D695E"/>
    <w:rsid w:val="001E3836"/>
    <w:rsid w:val="002E5157"/>
    <w:rsid w:val="002E6082"/>
    <w:rsid w:val="003303C6"/>
    <w:rsid w:val="003617B9"/>
    <w:rsid w:val="003D2AC4"/>
    <w:rsid w:val="004042C3"/>
    <w:rsid w:val="0042106B"/>
    <w:rsid w:val="0042124E"/>
    <w:rsid w:val="004302E0"/>
    <w:rsid w:val="0043588E"/>
    <w:rsid w:val="00472DAE"/>
    <w:rsid w:val="00483E6C"/>
    <w:rsid w:val="004A335A"/>
    <w:rsid w:val="005B125F"/>
    <w:rsid w:val="00620189"/>
    <w:rsid w:val="00637017"/>
    <w:rsid w:val="00643708"/>
    <w:rsid w:val="0066187C"/>
    <w:rsid w:val="00693086"/>
    <w:rsid w:val="006A5DB2"/>
    <w:rsid w:val="006E66D1"/>
    <w:rsid w:val="0074596B"/>
    <w:rsid w:val="00767A67"/>
    <w:rsid w:val="007849BA"/>
    <w:rsid w:val="00835F64"/>
    <w:rsid w:val="008A358C"/>
    <w:rsid w:val="008D2B4C"/>
    <w:rsid w:val="009137AC"/>
    <w:rsid w:val="00A23881"/>
    <w:rsid w:val="00A67752"/>
    <w:rsid w:val="00A75382"/>
    <w:rsid w:val="00AA2023"/>
    <w:rsid w:val="00B13CAF"/>
    <w:rsid w:val="00B16D79"/>
    <w:rsid w:val="00B21D27"/>
    <w:rsid w:val="00BB2FF2"/>
    <w:rsid w:val="00C07B05"/>
    <w:rsid w:val="00C953BE"/>
    <w:rsid w:val="00CD3CE5"/>
    <w:rsid w:val="00CE67E0"/>
    <w:rsid w:val="00D2631D"/>
    <w:rsid w:val="00D8073F"/>
    <w:rsid w:val="00DC15F4"/>
    <w:rsid w:val="00DC34D8"/>
    <w:rsid w:val="00E206C3"/>
    <w:rsid w:val="00E33357"/>
    <w:rsid w:val="00E47909"/>
    <w:rsid w:val="00EB2A30"/>
    <w:rsid w:val="00EC743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D8D48-9023-415E-9169-7C409A24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3E6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cp:lastPrinted>2017-04-04T11:55:00Z</cp:lastPrinted>
  <dcterms:created xsi:type="dcterms:W3CDTF">2021-01-18T13:50:00Z</dcterms:created>
  <dcterms:modified xsi:type="dcterms:W3CDTF">2021-01-20T09:03:00Z</dcterms:modified>
</cp:coreProperties>
</file>