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7446" w14:textId="799F4B59" w:rsidR="005E52FD" w:rsidRDefault="005E52FD" w:rsidP="005E52FD">
      <w:pPr>
        <w:spacing w:after="0" w:line="600" w:lineRule="auto"/>
      </w:pPr>
      <w:r>
        <w:t xml:space="preserve">Załącznik do Zarządzenia Rektora nr </w:t>
      </w:r>
      <w:r w:rsidR="008547DB">
        <w:t>35</w:t>
      </w:r>
      <w:bookmarkStart w:id="0" w:name="_GoBack"/>
      <w:bookmarkEnd w:id="0"/>
      <w:r w:rsidR="003D6CBE">
        <w:t>/2022</w:t>
      </w:r>
      <w:r>
        <w:t xml:space="preserve"> z dnia </w:t>
      </w:r>
      <w:r w:rsidR="008547DB">
        <w:t>4.05</w:t>
      </w:r>
      <w:r w:rsidR="003D6CBE">
        <w:t>.2022</w:t>
      </w:r>
      <w:r>
        <w:t xml:space="preserve"> r.</w:t>
      </w:r>
    </w:p>
    <w:p w14:paraId="7E525C9F" w14:textId="03B3DD14" w:rsidR="00054815" w:rsidRDefault="00EF75A9" w:rsidP="003D6CBE">
      <w:pPr>
        <w:spacing w:after="0" w:line="360" w:lineRule="auto"/>
        <w:rPr>
          <w:b/>
          <w:sz w:val="28"/>
          <w:szCs w:val="28"/>
        </w:rPr>
      </w:pPr>
      <w:r w:rsidRPr="008E4D4E">
        <w:rPr>
          <w:b/>
          <w:sz w:val="28"/>
          <w:szCs w:val="28"/>
        </w:rPr>
        <w:t xml:space="preserve">REGULAMIN </w:t>
      </w:r>
      <w:r w:rsidR="00A95E02" w:rsidRPr="008E4D4E">
        <w:rPr>
          <w:b/>
          <w:sz w:val="28"/>
          <w:szCs w:val="28"/>
        </w:rPr>
        <w:t xml:space="preserve">UCZESTNICTWA </w:t>
      </w:r>
      <w:r w:rsidR="00960282">
        <w:rPr>
          <w:b/>
          <w:sz w:val="28"/>
          <w:szCs w:val="28"/>
        </w:rPr>
        <w:t>W DZIAŁANIACH</w:t>
      </w:r>
      <w:r w:rsidRPr="008E4D4E">
        <w:rPr>
          <w:b/>
          <w:sz w:val="28"/>
          <w:szCs w:val="28"/>
        </w:rPr>
        <w:t xml:space="preserve"> </w:t>
      </w:r>
      <w:r w:rsidR="00F73A15" w:rsidRPr="008E4D4E">
        <w:rPr>
          <w:b/>
          <w:sz w:val="28"/>
          <w:szCs w:val="28"/>
        </w:rPr>
        <w:t xml:space="preserve">PROJEKTU </w:t>
      </w:r>
      <w:r w:rsidRPr="008E4D4E">
        <w:rPr>
          <w:b/>
          <w:sz w:val="28"/>
          <w:szCs w:val="28"/>
        </w:rPr>
        <w:t>IDUB</w:t>
      </w:r>
      <w:r w:rsidR="00A95E02" w:rsidRPr="008E4D4E">
        <w:rPr>
          <w:b/>
          <w:sz w:val="28"/>
          <w:szCs w:val="28"/>
        </w:rPr>
        <w:t xml:space="preserve"> 11</w:t>
      </w:r>
      <w:r w:rsidR="003D6CBE">
        <w:rPr>
          <w:b/>
          <w:sz w:val="28"/>
          <w:szCs w:val="28"/>
        </w:rPr>
        <w:t xml:space="preserve"> </w:t>
      </w:r>
      <w:r w:rsidR="003D6CBE">
        <w:rPr>
          <w:b/>
          <w:sz w:val="28"/>
          <w:szCs w:val="28"/>
        </w:rPr>
        <w:br/>
      </w:r>
      <w:r w:rsidR="003D6CBE" w:rsidRPr="003D6CBE">
        <w:rPr>
          <w:b/>
          <w:sz w:val="28"/>
          <w:szCs w:val="28"/>
        </w:rPr>
        <w:t>w Uniwersytecie Medycznym w Białymstoku</w:t>
      </w:r>
    </w:p>
    <w:p w14:paraId="26350B1B" w14:textId="623CAABB" w:rsidR="003D6CBE" w:rsidRPr="003D6CBE" w:rsidRDefault="003D6CBE" w:rsidP="003D6CBE">
      <w:pPr>
        <w:spacing w:line="360" w:lineRule="auto"/>
        <w:rPr>
          <w:b/>
          <w:sz w:val="24"/>
          <w:szCs w:val="24"/>
        </w:rPr>
      </w:pPr>
      <w:r w:rsidRPr="003D6CBE">
        <w:rPr>
          <w:b/>
          <w:sz w:val="24"/>
          <w:szCs w:val="24"/>
        </w:rPr>
        <w:t xml:space="preserve">(tekst jednolity z dnia </w:t>
      </w:r>
      <w:r w:rsidR="008547DB">
        <w:rPr>
          <w:b/>
          <w:sz w:val="24"/>
          <w:szCs w:val="24"/>
        </w:rPr>
        <w:t>4</w:t>
      </w:r>
      <w:r w:rsidRPr="003D6CBE">
        <w:rPr>
          <w:b/>
          <w:sz w:val="24"/>
          <w:szCs w:val="24"/>
        </w:rPr>
        <w:t>.0</w:t>
      </w:r>
      <w:r w:rsidR="008547DB">
        <w:rPr>
          <w:b/>
          <w:sz w:val="24"/>
          <w:szCs w:val="24"/>
        </w:rPr>
        <w:t>5</w:t>
      </w:r>
      <w:r w:rsidRPr="003D6CBE">
        <w:rPr>
          <w:b/>
          <w:sz w:val="24"/>
          <w:szCs w:val="24"/>
        </w:rPr>
        <w:t>.2022 r.)</w:t>
      </w:r>
    </w:p>
    <w:p w14:paraId="38B82CA2" w14:textId="77777777" w:rsidR="00226A1D" w:rsidRDefault="00226A1D" w:rsidP="005E52FD">
      <w:pPr>
        <w:spacing w:after="0" w:line="360" w:lineRule="auto"/>
        <w:rPr>
          <w:b/>
        </w:rPr>
      </w:pPr>
      <w:r>
        <w:rPr>
          <w:b/>
        </w:rPr>
        <w:t>Niniejszy Regulamin uczestnictwa w Projekcie IDUB 11 określa zasady uczestnictwa w P</w:t>
      </w:r>
      <w:r w:rsidR="00960282">
        <w:rPr>
          <w:b/>
        </w:rPr>
        <w:t xml:space="preserve">rojekcie </w:t>
      </w:r>
      <w:r w:rsidR="005E52FD">
        <w:rPr>
          <w:b/>
        </w:rPr>
        <w:br/>
        <w:t xml:space="preserve">pt. </w:t>
      </w:r>
      <w:r w:rsidR="00960282">
        <w:rPr>
          <w:b/>
        </w:rPr>
        <w:t>„Inicjatywa doskonałości – uczelnia badawcza”</w:t>
      </w:r>
      <w:r w:rsidR="003A7C40">
        <w:rPr>
          <w:b/>
        </w:rPr>
        <w:t>.</w:t>
      </w:r>
    </w:p>
    <w:p w14:paraId="0C9519D9" w14:textId="77777777" w:rsidR="00226A1D" w:rsidRDefault="00226A1D" w:rsidP="005E52FD">
      <w:pPr>
        <w:spacing w:after="0" w:line="360" w:lineRule="auto"/>
        <w:rPr>
          <w:b/>
        </w:rPr>
      </w:pPr>
      <w:r>
        <w:rPr>
          <w:b/>
        </w:rPr>
        <w:t xml:space="preserve">Beneficjentem realizującym Projekt jest Uniwersytet Medyczny w Białymstoku. </w:t>
      </w:r>
    </w:p>
    <w:p w14:paraId="4F0D48E3" w14:textId="77777777" w:rsidR="00EF75A9" w:rsidRPr="003D6CBE" w:rsidRDefault="00EF75A9" w:rsidP="003D6CBE">
      <w:pPr>
        <w:pStyle w:val="Nagwek1"/>
      </w:pPr>
      <w:r w:rsidRPr="003D6CBE">
        <w:t>Definicje</w:t>
      </w:r>
    </w:p>
    <w:p w14:paraId="4BB20900" w14:textId="77777777" w:rsidR="00EF75A9" w:rsidRPr="005E52FD" w:rsidRDefault="00EF75A9" w:rsidP="005E52FD">
      <w:pPr>
        <w:pStyle w:val="Nagwek2"/>
      </w:pPr>
      <w:r w:rsidRPr="005E52FD">
        <w:t xml:space="preserve">§ 1 </w:t>
      </w:r>
    </w:p>
    <w:p w14:paraId="08102B5B" w14:textId="77777777" w:rsidR="00EF75A9" w:rsidRDefault="00EF75A9" w:rsidP="005E52FD">
      <w:pPr>
        <w:spacing w:after="0" w:line="360" w:lineRule="auto"/>
      </w:pPr>
      <w:r>
        <w:t xml:space="preserve">Terminy używane w dalszej części Regulaminu </w:t>
      </w:r>
      <w:r w:rsidR="00A95E02">
        <w:t>uczestnictwa</w:t>
      </w:r>
      <w:r>
        <w:t xml:space="preserve"> w </w:t>
      </w:r>
      <w:r w:rsidR="00960282">
        <w:t>działaniach Projektu</w:t>
      </w:r>
      <w:r w:rsidR="00F73A15">
        <w:t xml:space="preserve"> </w:t>
      </w:r>
      <w:r>
        <w:t>IDUB</w:t>
      </w:r>
      <w:r w:rsidR="00960282">
        <w:t xml:space="preserve"> 11</w:t>
      </w:r>
      <w:r>
        <w:t xml:space="preserve"> otrzymują następujące znaczenie:</w:t>
      </w:r>
    </w:p>
    <w:p w14:paraId="6F5BFA2D" w14:textId="77777777" w:rsidR="00EF75A9" w:rsidRDefault="00EF75A9" w:rsidP="005E52FD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Regulamin – Regulamin </w:t>
      </w:r>
      <w:r w:rsidR="00A95E02">
        <w:t>uczestnictwa</w:t>
      </w:r>
      <w:r>
        <w:t xml:space="preserve"> </w:t>
      </w:r>
      <w:r w:rsidR="003A7C40">
        <w:t>w działaniach</w:t>
      </w:r>
      <w:r w:rsidR="00A95E02">
        <w:t xml:space="preserve"> Projektu</w:t>
      </w:r>
      <w:r>
        <w:t xml:space="preserve"> IDUB</w:t>
      </w:r>
      <w:r w:rsidR="00A95E02">
        <w:t xml:space="preserve"> 11</w:t>
      </w:r>
      <w:r>
        <w:t>;</w:t>
      </w:r>
    </w:p>
    <w:p w14:paraId="3699926D" w14:textId="77777777" w:rsidR="00EF75A9" w:rsidRDefault="00EF75A9" w:rsidP="005E52FD">
      <w:pPr>
        <w:pStyle w:val="Akapitzlist"/>
        <w:numPr>
          <w:ilvl w:val="0"/>
          <w:numId w:val="1"/>
        </w:numPr>
        <w:spacing w:after="0" w:line="360" w:lineRule="auto"/>
      </w:pPr>
      <w:r>
        <w:t>UMB – Uniwersytet Medyczny w Białymstoku;</w:t>
      </w:r>
    </w:p>
    <w:p w14:paraId="3C931FA9" w14:textId="77777777" w:rsidR="00EF75A9" w:rsidRDefault="00EF75A9" w:rsidP="005E52FD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instytucja przyjmująca – </w:t>
      </w:r>
      <w:r w:rsidR="0022583F">
        <w:t xml:space="preserve">krajowa lub </w:t>
      </w:r>
      <w:r>
        <w:t>zagraniczna instytucja szkolnictwa wyższego</w:t>
      </w:r>
      <w:r w:rsidR="0022583F">
        <w:t xml:space="preserve"> lub inna instytucja</w:t>
      </w:r>
      <w:r>
        <w:t xml:space="preserve">, w której </w:t>
      </w:r>
      <w:r w:rsidR="0022583F">
        <w:t>realizowany jest cel wyjazdu</w:t>
      </w:r>
      <w:r w:rsidR="008B196C">
        <w:t xml:space="preserve"> w ramach Projektu</w:t>
      </w:r>
      <w:r>
        <w:t xml:space="preserve"> IDUB</w:t>
      </w:r>
      <w:r w:rsidR="008B196C">
        <w:t xml:space="preserve"> 11</w:t>
      </w:r>
      <w:r>
        <w:t>;</w:t>
      </w:r>
    </w:p>
    <w:p w14:paraId="73327BD8" w14:textId="77777777" w:rsidR="00EF75A9" w:rsidRDefault="00EF75A9" w:rsidP="005E52FD">
      <w:pPr>
        <w:pStyle w:val="Akapitzlist"/>
        <w:numPr>
          <w:ilvl w:val="0"/>
          <w:numId w:val="1"/>
        </w:numPr>
        <w:spacing w:after="0" w:line="360" w:lineRule="auto"/>
      </w:pPr>
      <w:r>
        <w:t>student – student studiów I stopnia, studiów II stopnia lub jednolitych studiów magisterskich;</w:t>
      </w:r>
    </w:p>
    <w:p w14:paraId="72C60B6C" w14:textId="77777777" w:rsidR="00EF75A9" w:rsidRDefault="00EF75A9" w:rsidP="005E52FD">
      <w:pPr>
        <w:pStyle w:val="Akapitzlist"/>
        <w:numPr>
          <w:ilvl w:val="0"/>
          <w:numId w:val="1"/>
        </w:numPr>
        <w:spacing w:after="0" w:line="360" w:lineRule="auto"/>
      </w:pPr>
      <w:r>
        <w:t>doktorant – doktorant realizujący kształcenie w Szkole Doktorskiej UMB lub uczestnik studiów doktoranckich prowadzonych na zasadach dotychczasowych;</w:t>
      </w:r>
    </w:p>
    <w:p w14:paraId="32B1151D" w14:textId="77777777" w:rsidR="00EF75A9" w:rsidRDefault="00EF75A9" w:rsidP="005E52FD">
      <w:pPr>
        <w:pStyle w:val="Akapitzlist"/>
        <w:numPr>
          <w:ilvl w:val="0"/>
          <w:numId w:val="1"/>
        </w:numPr>
        <w:spacing w:after="0" w:line="360" w:lineRule="auto"/>
      </w:pPr>
      <w:r>
        <w:t>pracownik – osoba zatrudniona na UMB, również w ramach umowy cywilnoprawnej</w:t>
      </w:r>
      <w:r w:rsidR="004B516C">
        <w:t xml:space="preserve">. </w:t>
      </w:r>
      <w:r w:rsidR="005E52FD">
        <w:br/>
      </w:r>
      <w:r w:rsidR="004B516C">
        <w:t>W projekcie IDUB mogą brać udział pracownicy badawczo-dydaktyczni, pracownicy badawczy, pracownicy dydaktyczni, pracownicy badawczo-techniczni, pracownicy administracyjni oraz pracownicy zatrudnieni na innych stanowiskach. Okres zakończenia umowy nie może być wcześniejszy n</w:t>
      </w:r>
      <w:r w:rsidR="008B196C">
        <w:t>iż okres zakończenia udziału w P</w:t>
      </w:r>
      <w:r w:rsidR="004B516C">
        <w:t>rojekcie IDUB</w:t>
      </w:r>
      <w:r w:rsidR="008B196C">
        <w:t xml:space="preserve"> 11</w:t>
      </w:r>
      <w:r>
        <w:t>;</w:t>
      </w:r>
    </w:p>
    <w:p w14:paraId="4E83BC25" w14:textId="77777777" w:rsidR="0022583F" w:rsidRDefault="0022583F" w:rsidP="005E52FD">
      <w:pPr>
        <w:pStyle w:val="Akapitzlist"/>
        <w:numPr>
          <w:ilvl w:val="0"/>
          <w:numId w:val="1"/>
        </w:numPr>
        <w:spacing w:after="0" w:line="360" w:lineRule="auto"/>
      </w:pPr>
      <w:r>
        <w:t>kandydat/kandydatka – osoba składająca formularz zgłoszeniowy do udziału w Projekcie IDUB 11;</w:t>
      </w:r>
    </w:p>
    <w:p w14:paraId="2ED5C3A4" w14:textId="77777777" w:rsidR="00E47330" w:rsidRDefault="00E47330" w:rsidP="005E52FD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uczestnik Projektu IDUB 11 – osoba, która otrzymała decyzję w sprawie przyznania dofinansowania w Projekcie IDUB 11; </w:t>
      </w:r>
    </w:p>
    <w:p w14:paraId="59BF2924" w14:textId="77777777" w:rsidR="00E6106B" w:rsidRDefault="00E6106B" w:rsidP="005E52FD">
      <w:pPr>
        <w:pStyle w:val="Akapitzlist"/>
        <w:numPr>
          <w:ilvl w:val="0"/>
          <w:numId w:val="1"/>
        </w:numPr>
        <w:spacing w:after="0" w:line="360" w:lineRule="auto"/>
      </w:pPr>
      <w:r>
        <w:t>Kierownik – Kierownik Projektu IDUB 11</w:t>
      </w:r>
      <w:r w:rsidR="0022583F">
        <w:t xml:space="preserve"> – prof. dr hab. Marcin Moniuszko – Prorektor </w:t>
      </w:r>
      <w:r w:rsidR="005E52FD">
        <w:br/>
      </w:r>
      <w:r w:rsidR="0022583F">
        <w:t>ds. Nauki i Rozwoju UMB</w:t>
      </w:r>
      <w:r>
        <w:t xml:space="preserve">; </w:t>
      </w:r>
    </w:p>
    <w:p w14:paraId="159A3D9F" w14:textId="77777777" w:rsidR="003C7AFC" w:rsidRDefault="00E6106B" w:rsidP="005E52FD">
      <w:pPr>
        <w:pStyle w:val="Akapitzlist"/>
        <w:numPr>
          <w:ilvl w:val="0"/>
          <w:numId w:val="1"/>
        </w:numPr>
        <w:spacing w:after="0" w:line="360" w:lineRule="auto"/>
      </w:pPr>
      <w:r>
        <w:t>Koordynator obszaru badawczego – Koordynator obszaru badawczego w ramach IDUB 11</w:t>
      </w:r>
      <w:r w:rsidR="0022583F">
        <w:t>. Funkcję Koordynatora o</w:t>
      </w:r>
      <w:r w:rsidR="003C7AFC">
        <w:t>bszaru badawczego pełnią:</w:t>
      </w:r>
    </w:p>
    <w:p w14:paraId="593AB3AF" w14:textId="77777777" w:rsidR="003C7AFC" w:rsidRDefault="003C7AFC" w:rsidP="005E52FD">
      <w:pPr>
        <w:pStyle w:val="Akapitzlist"/>
        <w:numPr>
          <w:ilvl w:val="0"/>
          <w:numId w:val="3"/>
        </w:numPr>
        <w:spacing w:after="0" w:line="360" w:lineRule="auto"/>
        <w:ind w:left="1134"/>
      </w:pPr>
      <w:r>
        <w:lastRenderedPageBreak/>
        <w:t xml:space="preserve">prof. dr hab. </w:t>
      </w:r>
      <w:r w:rsidR="006B0254">
        <w:t>Adrian Chabowski</w:t>
      </w:r>
      <w:r>
        <w:t xml:space="preserve"> – Prorektor ds. </w:t>
      </w:r>
      <w:r w:rsidR="006B0254">
        <w:t>Kształcenia</w:t>
      </w:r>
      <w:r>
        <w:t xml:space="preserve">, Kierownik Zakładu </w:t>
      </w:r>
      <w:r w:rsidR="006B0254">
        <w:t xml:space="preserve">Fizjologii – koordynator ds. rozwoju kształcenia kadry </w:t>
      </w:r>
      <w:proofErr w:type="spellStart"/>
      <w:r w:rsidR="006B0254">
        <w:t>bioinformatyczno-biostatystycznej</w:t>
      </w:r>
      <w:proofErr w:type="spellEnd"/>
      <w:r w:rsidR="006B0254">
        <w:t xml:space="preserve">, w tym utworzenia studiów o profilu </w:t>
      </w:r>
      <w:proofErr w:type="spellStart"/>
      <w:r w:rsidR="006B0254">
        <w:t>bioinformatycznym</w:t>
      </w:r>
      <w:proofErr w:type="spellEnd"/>
      <w:r w:rsidR="006B0254">
        <w:t xml:space="preserve"> na UMB</w:t>
      </w:r>
      <w:r>
        <w:t xml:space="preserve">; </w:t>
      </w:r>
    </w:p>
    <w:p w14:paraId="3C0C1FE2" w14:textId="77777777" w:rsidR="006B0254" w:rsidRDefault="006B0254" w:rsidP="005E52FD">
      <w:pPr>
        <w:pStyle w:val="Akapitzlist"/>
        <w:numPr>
          <w:ilvl w:val="0"/>
          <w:numId w:val="3"/>
        </w:numPr>
        <w:spacing w:after="0" w:line="360" w:lineRule="auto"/>
        <w:ind w:left="1134"/>
      </w:pPr>
      <w:r>
        <w:t xml:space="preserve">prof. dr hab. Janusz Dzięcioł – Prorektor ds. Klinicznych i Szkolenia Zawodowego, Kierownik Zakładu Anatomii Prawidłowej Człowieka – koordynator ds. </w:t>
      </w:r>
      <w:proofErr w:type="spellStart"/>
      <w:r>
        <w:t>biobankowania</w:t>
      </w:r>
      <w:proofErr w:type="spellEnd"/>
      <w:r>
        <w:t xml:space="preserve"> materiału biologicznego; </w:t>
      </w:r>
    </w:p>
    <w:p w14:paraId="382FFCBD" w14:textId="77777777" w:rsidR="006B0254" w:rsidRDefault="006B0254" w:rsidP="005E52FD">
      <w:pPr>
        <w:pStyle w:val="Akapitzlist"/>
        <w:numPr>
          <w:ilvl w:val="0"/>
          <w:numId w:val="3"/>
        </w:numPr>
        <w:spacing w:after="0" w:line="360" w:lineRule="auto"/>
        <w:ind w:left="1134"/>
      </w:pPr>
      <w:r>
        <w:t>prof. dr hab. Anna Moniuszko-Malinowska - Prodziekan ds. Ewaluacji i Nauki Kolegium Nauk Medycznych Wydziału Lekarskiego z Oddziałem Stomatologii i Oddziałem Nauczania w Języku Angielskim, Profesor w Klinice Chorób Zakaźnych i Neuroinfekcji</w:t>
      </w:r>
      <w:r w:rsidR="00BA4EF3">
        <w:t xml:space="preserve"> – koordynator ds. zarządzania projektami, współpracy ze środowiskiem </w:t>
      </w:r>
      <w:proofErr w:type="spellStart"/>
      <w:r w:rsidR="00BA4EF3">
        <w:t>bioinformatycznym</w:t>
      </w:r>
      <w:proofErr w:type="spellEnd"/>
      <w:r w:rsidR="00BA4EF3">
        <w:t xml:space="preserve"> oraz wymiany akademickiej</w:t>
      </w:r>
      <w:r>
        <w:t xml:space="preserve">; </w:t>
      </w:r>
    </w:p>
    <w:p w14:paraId="23FFBE1F" w14:textId="77777777" w:rsidR="00E6106B" w:rsidRDefault="003C7AFC" w:rsidP="005E52FD">
      <w:pPr>
        <w:pStyle w:val="Akapitzlist"/>
        <w:numPr>
          <w:ilvl w:val="0"/>
          <w:numId w:val="3"/>
        </w:numPr>
        <w:spacing w:after="0" w:line="360" w:lineRule="auto"/>
        <w:ind w:left="1134"/>
      </w:pPr>
      <w:r>
        <w:t xml:space="preserve">prof. dr hab. Karol Kamiński – </w:t>
      </w:r>
      <w:r w:rsidR="006B0254">
        <w:t xml:space="preserve">Prodziekan ds. Ewaluacji i Nauki Kolegium Nauk Medycznych Wydziału Lekarskiego z Oddziałem Stomatologii i Oddziałem Nauczania </w:t>
      </w:r>
      <w:r w:rsidR="005E52FD">
        <w:br/>
      </w:r>
      <w:r w:rsidR="006B0254">
        <w:t xml:space="preserve">w Języku Angielskim; </w:t>
      </w:r>
      <w:r>
        <w:t>Kierownik Zakładu Medycyny Populacyjnej i Prewencji Chorób C</w:t>
      </w:r>
      <w:r w:rsidR="00BA4EF3">
        <w:t xml:space="preserve">ywilizacyjnych – koordynator ds. przygotowania i zarządzania szczegółowymi projektami wykorzystującymi bazę danych osób / pacjentów będących uczestnikami badań </w:t>
      </w:r>
      <w:proofErr w:type="spellStart"/>
      <w:r w:rsidR="00BA4EF3">
        <w:t>kohortowych</w:t>
      </w:r>
      <w:proofErr w:type="spellEnd"/>
      <w:r w:rsidR="00BA4EF3">
        <w:t>, w tym badania Białystok PLUS</w:t>
      </w:r>
      <w:r>
        <w:t xml:space="preserve">; </w:t>
      </w:r>
    </w:p>
    <w:p w14:paraId="252D6E79" w14:textId="77777777" w:rsidR="003C7AFC" w:rsidRDefault="003C7AFC" w:rsidP="005E52FD">
      <w:pPr>
        <w:pStyle w:val="Akapitzlist"/>
        <w:numPr>
          <w:ilvl w:val="0"/>
          <w:numId w:val="3"/>
        </w:numPr>
        <w:spacing w:after="0" w:line="360" w:lineRule="auto"/>
        <w:ind w:left="1134"/>
      </w:pPr>
      <w:r>
        <w:t>dr hab. Michał Ciborowski – Adiunkt w Centrum Badań Klinicznych</w:t>
      </w:r>
      <w:r w:rsidR="00BA4EF3">
        <w:t xml:space="preserve"> – koordynator </w:t>
      </w:r>
      <w:r w:rsidR="005E52FD">
        <w:br/>
      </w:r>
      <w:r w:rsidR="00BA4EF3">
        <w:t xml:space="preserve">ds. zarządzania projektami, współpracy ze środowiskiem </w:t>
      </w:r>
      <w:proofErr w:type="spellStart"/>
      <w:r w:rsidR="00BA4EF3">
        <w:t>bioinformatycznym</w:t>
      </w:r>
      <w:proofErr w:type="spellEnd"/>
      <w:r w:rsidR="00BA4EF3">
        <w:t xml:space="preserve"> oraz organizacji badań </w:t>
      </w:r>
      <w:proofErr w:type="spellStart"/>
      <w:r w:rsidR="00BA4EF3">
        <w:t>metabolomicznych</w:t>
      </w:r>
      <w:proofErr w:type="spellEnd"/>
      <w:r w:rsidR="00BA4EF3">
        <w:t xml:space="preserve"> i </w:t>
      </w:r>
      <w:proofErr w:type="spellStart"/>
      <w:r w:rsidR="00BA4EF3">
        <w:t>proteomicznych</w:t>
      </w:r>
      <w:proofErr w:type="spellEnd"/>
      <w:r>
        <w:t>;</w:t>
      </w:r>
    </w:p>
    <w:p w14:paraId="5AF3EF2C" w14:textId="77777777" w:rsidR="003C7AFC" w:rsidRDefault="003C7AFC" w:rsidP="005E52FD">
      <w:pPr>
        <w:pStyle w:val="Akapitzlist"/>
        <w:numPr>
          <w:ilvl w:val="0"/>
          <w:numId w:val="3"/>
        </w:numPr>
        <w:spacing w:after="0" w:line="360" w:lineRule="auto"/>
        <w:ind w:left="1134"/>
      </w:pPr>
      <w:r>
        <w:t xml:space="preserve">dr hab. Joanna </w:t>
      </w:r>
      <w:proofErr w:type="spellStart"/>
      <w:r>
        <w:t>Reszeć-Giełażyn</w:t>
      </w:r>
      <w:proofErr w:type="spellEnd"/>
      <w:r>
        <w:t xml:space="preserve"> – p.o. Kierownik Biobanku; Kierownik Zakładu Patomorfologii Lekarskiej</w:t>
      </w:r>
      <w:r w:rsidR="00BA4EF3">
        <w:t xml:space="preserve"> – koordynator ds. </w:t>
      </w:r>
      <w:proofErr w:type="spellStart"/>
      <w:r w:rsidR="00BA4EF3">
        <w:t>biobankowania</w:t>
      </w:r>
      <w:proofErr w:type="spellEnd"/>
      <w:r w:rsidR="00BA4EF3">
        <w:t xml:space="preserve"> onkologicznego i tworzenia bazy klinicznej pacjentów onkologicznych</w:t>
      </w:r>
      <w:r>
        <w:t xml:space="preserve">; </w:t>
      </w:r>
    </w:p>
    <w:p w14:paraId="5B2B554E" w14:textId="77777777" w:rsidR="003C7AFC" w:rsidRDefault="003C7AFC" w:rsidP="005E52FD">
      <w:pPr>
        <w:pStyle w:val="Akapitzlist"/>
        <w:numPr>
          <w:ilvl w:val="0"/>
          <w:numId w:val="3"/>
        </w:numPr>
        <w:spacing w:after="0" w:line="360" w:lineRule="auto"/>
        <w:ind w:left="1134"/>
      </w:pPr>
      <w:r>
        <w:t>dr Magdalena Niemira – Adiunkt w Centrum Badań Klinicznych</w:t>
      </w:r>
      <w:r w:rsidR="00BA4EF3">
        <w:t xml:space="preserve"> – koordynator </w:t>
      </w:r>
      <w:r w:rsidR="005E52FD">
        <w:br/>
      </w:r>
      <w:r w:rsidR="00BA4EF3">
        <w:t xml:space="preserve">ds. organizacji badań genomowych i współpracy ze środowiskiem </w:t>
      </w:r>
      <w:proofErr w:type="spellStart"/>
      <w:r w:rsidR="00BA4EF3">
        <w:t>bioinformatycznym</w:t>
      </w:r>
      <w:proofErr w:type="spellEnd"/>
      <w:r>
        <w:t>;</w:t>
      </w:r>
    </w:p>
    <w:p w14:paraId="287487E0" w14:textId="77777777" w:rsidR="003C7AFC" w:rsidRDefault="003C7AFC" w:rsidP="005E52FD">
      <w:pPr>
        <w:pStyle w:val="Akapitzlist"/>
        <w:numPr>
          <w:ilvl w:val="0"/>
          <w:numId w:val="3"/>
        </w:numPr>
        <w:spacing w:after="0" w:line="360" w:lineRule="auto"/>
        <w:ind w:left="1134"/>
      </w:pPr>
      <w:r>
        <w:t>dr Łukasz Szczerbiński – Adiunkt w Centrum Badań Klinicznych, Adiunkt w Klinice Endokrynologii, Diabetologii i Chorób Wewnętrznych</w:t>
      </w:r>
      <w:r w:rsidR="00BA4EF3">
        <w:t xml:space="preserve"> – koordynator ds. przygotowania </w:t>
      </w:r>
      <w:r w:rsidR="005E52FD">
        <w:br/>
      </w:r>
      <w:r w:rsidR="00BA4EF3">
        <w:t>i zarządzania szczegółowymi projektami w zakresie chorób metabolicznych i prewencji chorób cywilizacyjnych</w:t>
      </w:r>
      <w:r>
        <w:t xml:space="preserve">. </w:t>
      </w:r>
    </w:p>
    <w:p w14:paraId="198D5D7E" w14:textId="77777777" w:rsidR="00E6106B" w:rsidRDefault="00E6106B" w:rsidP="005E52FD">
      <w:pPr>
        <w:pStyle w:val="Akapitzlist"/>
        <w:numPr>
          <w:ilvl w:val="0"/>
          <w:numId w:val="1"/>
        </w:numPr>
        <w:spacing w:after="0" w:line="360" w:lineRule="auto"/>
      </w:pPr>
      <w:r>
        <w:t>Koordynator ds. wymiany akademickiej – Koordynator ds. wymiany akademickiej w ramach IDUB 11</w:t>
      </w:r>
      <w:r w:rsidR="0022583F">
        <w:t xml:space="preserve"> – prof. dr hab. Anna Moniuszko-Malinowska – </w:t>
      </w:r>
      <w:r w:rsidR="008B196C">
        <w:t>Prodziekan ds. Ewaluacji i Nauki Kolegium Nauk Medycznych Wydziału Lekarskiego z Oddziałem Stomatologii i Oddziałem Nauczania w Języku Angielskim, Profesor w Klinice Chorób Zakaźnych i Neuroinfekcji</w:t>
      </w:r>
      <w:r>
        <w:t xml:space="preserve">; </w:t>
      </w:r>
    </w:p>
    <w:p w14:paraId="5F485854" w14:textId="77777777" w:rsidR="00E6106B" w:rsidRDefault="00E6106B" w:rsidP="005E52FD">
      <w:pPr>
        <w:pStyle w:val="Akapitzlist"/>
        <w:numPr>
          <w:ilvl w:val="0"/>
          <w:numId w:val="1"/>
        </w:numPr>
        <w:spacing w:after="0" w:line="360" w:lineRule="auto"/>
      </w:pPr>
      <w:r>
        <w:lastRenderedPageBreak/>
        <w:t xml:space="preserve">Komisja – Komisja dokonująca oceny formularza zgłoszeniowego do udziału w Projekcie IDUB 11. Komisja składa się z co najmniej następujących osób: Kierownika Projektu IDUB 11, Koordynatora ds. wymiany akademickiej i Koordynatora obszaru badawczego; </w:t>
      </w:r>
    </w:p>
    <w:p w14:paraId="75717923" w14:textId="77777777" w:rsidR="00FA698D" w:rsidRDefault="00FA698D" w:rsidP="005E52FD">
      <w:pPr>
        <w:pStyle w:val="Akapitzlist"/>
        <w:numPr>
          <w:ilvl w:val="0"/>
          <w:numId w:val="1"/>
        </w:numPr>
        <w:spacing w:after="0" w:line="360" w:lineRule="auto"/>
      </w:pPr>
      <w:r>
        <w:t>działanie – działanie na które możliwe jest uzyskanie dofinansowania w Projekcie IDUB 11. Możliwe do realizacji działania zostały opisane w</w:t>
      </w:r>
      <w:r w:rsidR="0022583F">
        <w:t xml:space="preserve"> dalszej części Regulaminu</w:t>
      </w:r>
      <w:r>
        <w:t xml:space="preserve">; </w:t>
      </w:r>
    </w:p>
    <w:p w14:paraId="1D411FC4" w14:textId="77777777" w:rsidR="00FA698D" w:rsidRDefault="00FA698D" w:rsidP="005E52FD">
      <w:pPr>
        <w:pStyle w:val="Akapitzlist"/>
        <w:numPr>
          <w:ilvl w:val="0"/>
          <w:numId w:val="1"/>
        </w:numPr>
        <w:spacing w:after="0" w:line="360" w:lineRule="auto"/>
      </w:pPr>
      <w:r>
        <w:t>formularz zgłoszeniowy – formularz zgłoszeniowy do udziału w Projekcie IDUB 11</w:t>
      </w:r>
      <w:r w:rsidR="008B196C">
        <w:t>;</w:t>
      </w:r>
    </w:p>
    <w:p w14:paraId="666C52FB" w14:textId="77777777" w:rsidR="00FA698D" w:rsidRDefault="00FA698D" w:rsidP="005E52FD">
      <w:pPr>
        <w:pStyle w:val="Akapitzlist"/>
        <w:numPr>
          <w:ilvl w:val="0"/>
          <w:numId w:val="1"/>
        </w:numPr>
        <w:spacing w:after="0" w:line="360" w:lineRule="auto"/>
      </w:pPr>
      <w:r>
        <w:t>decyzja – decyzja w spraw</w:t>
      </w:r>
      <w:r w:rsidR="008B196C">
        <w:t>ie przyznania dofinansowania w P</w:t>
      </w:r>
      <w:r>
        <w:t xml:space="preserve">rojekcie IDUB 11; </w:t>
      </w:r>
    </w:p>
    <w:p w14:paraId="64B84A89" w14:textId="77777777" w:rsidR="00B60C01" w:rsidRDefault="00B60C01" w:rsidP="005E52FD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działanie on-line – działanie realizowane we współpracy z instytucją </w:t>
      </w:r>
      <w:r w:rsidR="0022583F">
        <w:t xml:space="preserve">krajową lub </w:t>
      </w:r>
      <w:r>
        <w:t>zagraniczną, jednakże bez mobilności fizycznej;</w:t>
      </w:r>
    </w:p>
    <w:p w14:paraId="0D10646E" w14:textId="77777777" w:rsidR="00B60C01" w:rsidRDefault="00B60C01" w:rsidP="005E52FD">
      <w:pPr>
        <w:pStyle w:val="Akapitzlist"/>
        <w:numPr>
          <w:ilvl w:val="0"/>
          <w:numId w:val="1"/>
        </w:numPr>
        <w:spacing w:after="0" w:line="360" w:lineRule="auto"/>
      </w:pPr>
      <w:r>
        <w:t>IDUB</w:t>
      </w:r>
      <w:r w:rsidR="0022583F">
        <w:t xml:space="preserve"> 11</w:t>
      </w:r>
      <w:r>
        <w:t xml:space="preserve"> – Projekt Inicjatywa Doskonałości – Uczelnia Badawcza</w:t>
      </w:r>
      <w:r w:rsidR="0022583F">
        <w:t xml:space="preserve"> realizowany przez UMB</w:t>
      </w:r>
      <w:r>
        <w:t>;</w:t>
      </w:r>
    </w:p>
    <w:p w14:paraId="48E990B3" w14:textId="77777777" w:rsidR="00B60C01" w:rsidRPr="00B60C01" w:rsidRDefault="00B60C01" w:rsidP="003D6CBE">
      <w:pPr>
        <w:pStyle w:val="Nagwek1"/>
      </w:pPr>
      <w:r w:rsidRPr="00B60C01">
        <w:t>Zasady ogólne</w:t>
      </w:r>
    </w:p>
    <w:p w14:paraId="4360FA78" w14:textId="77777777" w:rsidR="00B60C01" w:rsidRPr="00B67DB5" w:rsidRDefault="00B60C01" w:rsidP="005E52FD">
      <w:pPr>
        <w:pStyle w:val="Nagwek2"/>
      </w:pPr>
      <w:r w:rsidRPr="00B67DB5">
        <w:t>§ 2</w:t>
      </w:r>
    </w:p>
    <w:p w14:paraId="7A75A675" w14:textId="77777777" w:rsidR="00B60C01" w:rsidRDefault="00B60C01" w:rsidP="005E52FD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W ramach IDUB </w:t>
      </w:r>
      <w:r w:rsidR="0022583F">
        <w:t xml:space="preserve">11 </w:t>
      </w:r>
      <w:r>
        <w:t xml:space="preserve">na UMB mogą być realizowane następujące działania wiążące się </w:t>
      </w:r>
      <w:r w:rsidR="005E52FD">
        <w:br/>
      </w:r>
      <w:r>
        <w:t xml:space="preserve">z wyjazdem </w:t>
      </w:r>
      <w:r w:rsidR="00B67DB5">
        <w:t xml:space="preserve">krajowym lub </w:t>
      </w:r>
      <w:r w:rsidR="008B196C">
        <w:t>zagranicznym albo</w:t>
      </w:r>
      <w:r>
        <w:t xml:space="preserve"> uczestnictwem w </w:t>
      </w:r>
      <w:r w:rsidR="00B67DB5">
        <w:t xml:space="preserve">krajowych lub zagranicznych </w:t>
      </w:r>
      <w:r>
        <w:t>wydarzeniach międzynarodowych w formule on-line:</w:t>
      </w:r>
    </w:p>
    <w:p w14:paraId="0E7FC0AE" w14:textId="77777777" w:rsidR="00B60C01" w:rsidRDefault="00A95E02" w:rsidP="005E52FD">
      <w:pPr>
        <w:pStyle w:val="Akapitzlist"/>
        <w:numPr>
          <w:ilvl w:val="0"/>
          <w:numId w:val="6"/>
        </w:numPr>
        <w:spacing w:after="0" w:line="360" w:lineRule="auto"/>
        <w:ind w:left="1134"/>
      </w:pPr>
      <w:r>
        <w:t xml:space="preserve">wizyty studyjne / staże / szkolenia w renomowanych światowych ośrodkach </w:t>
      </w:r>
      <w:r w:rsidR="00633A05">
        <w:t>naukowych dla s</w:t>
      </w:r>
      <w:r w:rsidR="00647B3C">
        <w:t xml:space="preserve">tudentów, doktorantów, </w:t>
      </w:r>
      <w:r w:rsidR="00675FC2">
        <w:t>pracowników</w:t>
      </w:r>
      <w:r w:rsidR="007E697C">
        <w:t xml:space="preserve">, m.in. z zakresu nowoczesnych technologii </w:t>
      </w:r>
      <w:r w:rsidR="005E52FD">
        <w:br/>
      </w:r>
      <w:r w:rsidR="007E697C">
        <w:t>i metodologii badawczych, w zakresie działań mających na celu usprawnienie działalności uczelni i podnoszenie standardów pracy w zakresie badań, dydaktyki, zarządzania</w:t>
      </w:r>
      <w:r w:rsidR="00633A05">
        <w:t>;</w:t>
      </w:r>
    </w:p>
    <w:p w14:paraId="560F9585" w14:textId="77777777" w:rsidR="00633A05" w:rsidRDefault="00633A05" w:rsidP="005E52FD">
      <w:pPr>
        <w:pStyle w:val="Akapitzlist"/>
        <w:numPr>
          <w:ilvl w:val="0"/>
          <w:numId w:val="6"/>
        </w:numPr>
        <w:spacing w:after="0" w:line="360" w:lineRule="auto"/>
        <w:ind w:left="1134"/>
      </w:pPr>
      <w:r>
        <w:t>udział studentów</w:t>
      </w:r>
      <w:r w:rsidR="00647B3C">
        <w:t>, doktorantów</w:t>
      </w:r>
      <w:r w:rsidR="00675FC2">
        <w:t xml:space="preserve"> oraz</w:t>
      </w:r>
      <w:r>
        <w:t xml:space="preserve"> pracowników w krajowych i zagranicznych szkoleniach w najlepszych ośrodkach;</w:t>
      </w:r>
    </w:p>
    <w:p w14:paraId="2EE80601" w14:textId="77777777" w:rsidR="00B60C01" w:rsidRDefault="00633A05" w:rsidP="005E52FD">
      <w:pPr>
        <w:pStyle w:val="Akapitzlist"/>
        <w:numPr>
          <w:ilvl w:val="0"/>
          <w:numId w:val="6"/>
        </w:numPr>
        <w:spacing w:after="0" w:line="360" w:lineRule="auto"/>
        <w:ind w:left="1134"/>
      </w:pPr>
      <w:r>
        <w:t xml:space="preserve">dwutygodniowe wyjazdy naukowców UMB do renomowanych ośrodków naukowych za granicą, mające na celu przedstawienie oferty UMB w zakresie współpracy </w:t>
      </w:r>
      <w:r w:rsidR="005E52FD">
        <w:br/>
      </w:r>
      <w:r>
        <w:t>w priorytetowych obszarach badawczych;</w:t>
      </w:r>
    </w:p>
    <w:p w14:paraId="163B236A" w14:textId="77777777" w:rsidR="005E20F2" w:rsidRDefault="00633A05" w:rsidP="005E52FD">
      <w:pPr>
        <w:pStyle w:val="Akapitzlist"/>
        <w:numPr>
          <w:ilvl w:val="0"/>
          <w:numId w:val="6"/>
        </w:numPr>
        <w:spacing w:after="0" w:line="360" w:lineRule="auto"/>
        <w:ind w:left="1134"/>
      </w:pPr>
      <w:r>
        <w:t xml:space="preserve">podróże związane z procesem prowadzenia przewodów doktorskich we współpracy międzynarodowej. </w:t>
      </w:r>
    </w:p>
    <w:p w14:paraId="75CA652F" w14:textId="77777777" w:rsidR="00960282" w:rsidRDefault="00B60C01" w:rsidP="005E52FD">
      <w:pPr>
        <w:pStyle w:val="Akapitzlist"/>
        <w:numPr>
          <w:ilvl w:val="0"/>
          <w:numId w:val="4"/>
        </w:numPr>
        <w:spacing w:after="0" w:line="360" w:lineRule="auto"/>
      </w:pPr>
      <w:r>
        <w:t>W ramach wszystkich wyżej wymienionych rodzajów działań</w:t>
      </w:r>
      <w:r w:rsidR="008D7A62">
        <w:t xml:space="preserve"> prowadzony jest nabór </w:t>
      </w:r>
      <w:r w:rsidR="005E52FD">
        <w:br/>
      </w:r>
      <w:r w:rsidR="008D7A62">
        <w:t>z odrębnym</w:t>
      </w:r>
      <w:r>
        <w:t xml:space="preserve"> limitem środków</w:t>
      </w:r>
      <w:r w:rsidR="008D7A62">
        <w:t xml:space="preserve"> / limitem liczby działań. Limity te zostały określone we wniosku o dofinansowanie Projektu IDUB 11.</w:t>
      </w:r>
    </w:p>
    <w:p w14:paraId="7098A772" w14:textId="77777777" w:rsidR="00960282" w:rsidRDefault="00960282" w:rsidP="005E52FD">
      <w:pPr>
        <w:pStyle w:val="Akapitzlist"/>
        <w:numPr>
          <w:ilvl w:val="0"/>
          <w:numId w:val="4"/>
        </w:numPr>
        <w:spacing w:after="0" w:line="360" w:lineRule="auto"/>
      </w:pPr>
      <w:r>
        <w:t>Finansowane mogą być następujące rodzaje kosztów:</w:t>
      </w:r>
    </w:p>
    <w:p w14:paraId="2B5CA57E" w14:textId="77777777" w:rsidR="00960282" w:rsidRDefault="00960282" w:rsidP="005E52FD">
      <w:pPr>
        <w:pStyle w:val="Akapitzlist"/>
        <w:numPr>
          <w:ilvl w:val="0"/>
          <w:numId w:val="8"/>
        </w:numPr>
        <w:spacing w:after="0" w:line="360" w:lineRule="auto"/>
        <w:ind w:left="1134"/>
      </w:pPr>
      <w:r>
        <w:t>koszty podróży;</w:t>
      </w:r>
    </w:p>
    <w:p w14:paraId="1C45ADF7" w14:textId="77777777" w:rsidR="00960282" w:rsidRDefault="00960282" w:rsidP="005E52FD">
      <w:pPr>
        <w:pStyle w:val="Akapitzlist"/>
        <w:numPr>
          <w:ilvl w:val="0"/>
          <w:numId w:val="8"/>
        </w:numPr>
        <w:spacing w:after="0" w:line="360" w:lineRule="auto"/>
        <w:ind w:left="1134"/>
      </w:pPr>
      <w:r>
        <w:t>koszty utrzymania i zakwaterowania (diety);</w:t>
      </w:r>
    </w:p>
    <w:p w14:paraId="382F9261" w14:textId="77777777" w:rsidR="00960282" w:rsidRDefault="00960282" w:rsidP="005E52FD">
      <w:pPr>
        <w:pStyle w:val="Akapitzlist"/>
        <w:numPr>
          <w:ilvl w:val="0"/>
          <w:numId w:val="8"/>
        </w:numPr>
        <w:spacing w:after="0" w:line="360" w:lineRule="auto"/>
        <w:ind w:left="1134"/>
      </w:pPr>
      <w:r>
        <w:lastRenderedPageBreak/>
        <w:t>koszty wymaganych opłat dla instytucji przyjmującej;</w:t>
      </w:r>
    </w:p>
    <w:p w14:paraId="140F6F2E" w14:textId="77777777" w:rsidR="00960282" w:rsidRDefault="00960282" w:rsidP="005E52FD">
      <w:pPr>
        <w:pStyle w:val="Akapitzlist"/>
        <w:numPr>
          <w:ilvl w:val="0"/>
          <w:numId w:val="8"/>
        </w:numPr>
        <w:spacing w:after="0" w:line="360" w:lineRule="auto"/>
        <w:ind w:left="1134"/>
      </w:pPr>
      <w:r>
        <w:t>koszty udziału w szkoleniach;</w:t>
      </w:r>
    </w:p>
    <w:p w14:paraId="2F28E651" w14:textId="77777777" w:rsidR="00960282" w:rsidRDefault="00960282" w:rsidP="005E52FD">
      <w:pPr>
        <w:pStyle w:val="Akapitzlist"/>
        <w:numPr>
          <w:ilvl w:val="0"/>
          <w:numId w:val="8"/>
        </w:numPr>
        <w:spacing w:after="0" w:line="360" w:lineRule="auto"/>
        <w:ind w:left="1134"/>
      </w:pPr>
      <w:r>
        <w:t>koszty opłat rejestracyjnych;</w:t>
      </w:r>
    </w:p>
    <w:p w14:paraId="4F188A84" w14:textId="77777777" w:rsidR="00960282" w:rsidRDefault="00960282" w:rsidP="005E52FD">
      <w:pPr>
        <w:pStyle w:val="Akapitzlist"/>
        <w:numPr>
          <w:ilvl w:val="0"/>
          <w:numId w:val="8"/>
        </w:numPr>
        <w:spacing w:after="0" w:line="360" w:lineRule="auto"/>
        <w:ind w:left="1134"/>
      </w:pPr>
      <w:r>
        <w:t>koszty związane ze sfinansowaniem niezbędnych materiałów zużywalnych lub odczynników</w:t>
      </w:r>
      <w:r w:rsidR="006E67BA">
        <w:t xml:space="preserve"> (pod warunkiem braku możliwości sfinansowania tej kategorii kosztu z innych źródeł)</w:t>
      </w:r>
      <w:r>
        <w:t>;</w:t>
      </w:r>
    </w:p>
    <w:p w14:paraId="7B86C2AA" w14:textId="77777777" w:rsidR="00960282" w:rsidRDefault="00960282" w:rsidP="005E52FD">
      <w:pPr>
        <w:pStyle w:val="Akapitzlist"/>
        <w:numPr>
          <w:ilvl w:val="0"/>
          <w:numId w:val="8"/>
        </w:numPr>
        <w:spacing w:after="0" w:line="360" w:lineRule="auto"/>
        <w:ind w:left="1134"/>
      </w:pPr>
      <w:r>
        <w:t xml:space="preserve">inne koszty niezbędne do realizacji działania w Projekcie IDUB 11. </w:t>
      </w:r>
    </w:p>
    <w:p w14:paraId="7BE6F65B" w14:textId="77777777" w:rsidR="005E20F2" w:rsidRDefault="005E20F2" w:rsidP="005E52FD">
      <w:pPr>
        <w:pStyle w:val="Akapitzlist"/>
        <w:numPr>
          <w:ilvl w:val="0"/>
          <w:numId w:val="4"/>
        </w:numPr>
        <w:spacing w:after="0" w:line="360" w:lineRule="auto"/>
      </w:pPr>
      <w:r>
        <w:t>Osoba ubiegająca się o wyjazd w ramach Projektu IDUB 11 musi spełniać następujące kryteria formalne:</w:t>
      </w:r>
    </w:p>
    <w:p w14:paraId="6685F1F9" w14:textId="77777777" w:rsidR="005E20F2" w:rsidRDefault="005E20F2" w:rsidP="005E52FD">
      <w:pPr>
        <w:pStyle w:val="Akapitzlist"/>
        <w:numPr>
          <w:ilvl w:val="0"/>
          <w:numId w:val="9"/>
        </w:numPr>
        <w:spacing w:after="0" w:line="360" w:lineRule="auto"/>
        <w:ind w:left="1134"/>
      </w:pPr>
      <w:r>
        <w:t>posiadać status pracownika / studenta / doktoranta UMB;</w:t>
      </w:r>
    </w:p>
    <w:p w14:paraId="3BA0D378" w14:textId="77777777" w:rsidR="00095AB6" w:rsidRDefault="00095AB6" w:rsidP="005E52FD">
      <w:pPr>
        <w:pStyle w:val="Akapitzlist"/>
        <w:numPr>
          <w:ilvl w:val="0"/>
          <w:numId w:val="9"/>
        </w:numPr>
        <w:spacing w:after="0" w:line="360" w:lineRule="auto"/>
        <w:ind w:left="1134"/>
      </w:pPr>
      <w:r>
        <w:t xml:space="preserve">znać język obcy, w którym będzie prowadzone działanie w instytucji przyjmującej, </w:t>
      </w:r>
      <w:r w:rsidR="005E52FD">
        <w:br/>
      </w:r>
      <w:r>
        <w:t>w stopniu umożliwiającym pełną realizację działania (co najmniej na poziomie B2);</w:t>
      </w:r>
    </w:p>
    <w:p w14:paraId="23DD7FA8" w14:textId="77777777" w:rsidR="005E20F2" w:rsidRDefault="005E20F2" w:rsidP="005E52FD">
      <w:pPr>
        <w:pStyle w:val="Akapitzlist"/>
        <w:numPr>
          <w:ilvl w:val="0"/>
          <w:numId w:val="9"/>
        </w:numPr>
        <w:spacing w:after="0" w:line="360" w:lineRule="auto"/>
        <w:ind w:left="1134"/>
      </w:pPr>
      <w:r>
        <w:t>w momencie wyjazdu być studentem / doktorantem, przy czym w przypadku studentów być studentem co najmniej 2 roku studiów pierwszego stopnia lub jednolitych studiów magisterskich</w:t>
      </w:r>
      <w:r w:rsidR="005B4BFF">
        <w:t xml:space="preserve"> (punkt dotyczy studentów / doktorantów)</w:t>
      </w:r>
      <w:r>
        <w:t>;</w:t>
      </w:r>
    </w:p>
    <w:p w14:paraId="03771A70" w14:textId="77777777" w:rsidR="005E20F2" w:rsidRDefault="00647B3C" w:rsidP="005E52FD">
      <w:pPr>
        <w:pStyle w:val="Akapitzlist"/>
        <w:numPr>
          <w:ilvl w:val="0"/>
          <w:numId w:val="9"/>
        </w:numPr>
        <w:spacing w:after="0" w:line="360" w:lineRule="auto"/>
        <w:ind w:left="1134"/>
      </w:pPr>
      <w:r>
        <w:t xml:space="preserve">w przypadku studentów - </w:t>
      </w:r>
      <w:r w:rsidR="005E20F2">
        <w:t>nie może przebywać na urlopie</w:t>
      </w:r>
      <w:r w:rsidR="008D7A62">
        <w:t xml:space="preserve"> dziekańskim, zaś w przypadku doktorantów</w:t>
      </w:r>
      <w:r w:rsidR="005E20F2">
        <w:t xml:space="preserve"> – być na przedłużeniu studiów</w:t>
      </w:r>
      <w:r>
        <w:t>;</w:t>
      </w:r>
    </w:p>
    <w:p w14:paraId="0B3DFC54" w14:textId="77777777" w:rsidR="00CF50EC" w:rsidRDefault="00CF50EC" w:rsidP="005E52FD">
      <w:pPr>
        <w:pStyle w:val="Akapitzlist"/>
        <w:numPr>
          <w:ilvl w:val="0"/>
          <w:numId w:val="9"/>
        </w:numPr>
        <w:spacing w:after="0" w:line="360" w:lineRule="auto"/>
        <w:ind w:left="1134"/>
      </w:pPr>
      <w:r>
        <w:t>posiadać średnią ocen z dotychczasowego okresu studiów danego stopnia / kształcenia w Szkole Doktorskiej co najmniej 3,5. W przypadku studentów 1 roku studiów II stopnia lub doktorantów, brana jest pod uwagę średnia ocen ze wszystkich lat z poprzedniego stopnia studiów</w:t>
      </w:r>
      <w:r w:rsidR="005B4BFF">
        <w:t xml:space="preserve"> (punkt dotyczy studentów / doktorantów)</w:t>
      </w:r>
      <w:r>
        <w:t>;</w:t>
      </w:r>
    </w:p>
    <w:p w14:paraId="6405DA7C" w14:textId="77777777" w:rsidR="00C33B0D" w:rsidRDefault="00C33B0D" w:rsidP="005E52FD">
      <w:pPr>
        <w:pStyle w:val="Akapitzlist"/>
        <w:numPr>
          <w:ilvl w:val="0"/>
          <w:numId w:val="9"/>
        </w:numPr>
        <w:spacing w:after="0" w:line="360" w:lineRule="auto"/>
        <w:ind w:left="1134"/>
      </w:pPr>
      <w:r>
        <w:t>posiadać doświadczenie w zakresie działalności w studenckich / doktoranckich kołach naukowych (prace wygłoszone na konferencjach lub opublikowane w materiałach z tych konferencji, prace opublikowane w czasopismach naukowych) oraz organizacjach studenckich/doktoranckich</w:t>
      </w:r>
      <w:r w:rsidR="005B4BFF">
        <w:t xml:space="preserve"> (punkt dotyczy studentów / doktorantów)</w:t>
      </w:r>
      <w:r>
        <w:t xml:space="preserve">. </w:t>
      </w:r>
    </w:p>
    <w:p w14:paraId="4F9BBB2F" w14:textId="77777777" w:rsidR="00B60C01" w:rsidRDefault="00B60C01" w:rsidP="005E52FD">
      <w:pPr>
        <w:pStyle w:val="Akapitzlist"/>
        <w:numPr>
          <w:ilvl w:val="0"/>
          <w:numId w:val="4"/>
        </w:numPr>
        <w:spacing w:after="0" w:line="360" w:lineRule="auto"/>
      </w:pPr>
      <w:r>
        <w:t>Wyjazdy zagraniczne mogą być realizowane do dowolnego kraju na świecie.</w:t>
      </w:r>
    </w:p>
    <w:p w14:paraId="2468E8BF" w14:textId="77777777" w:rsidR="00F73A15" w:rsidRDefault="00B60C01" w:rsidP="005E52FD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Wszystkie osoby biorące udział w mobilnościach muszą uzyskać obowiązkowe ubezpieczenie zdrowotne na czas podróży i czas pobytu w instytucji przyjmującej. Ubezpieczenie powinno umożliwiać korzystanie z opieki zdrowotnej na terytorium kraju, do którego jest realizowany wyjazd zagraniczny. UMB rekomenduje również wykupienie dodatkowego ubezpieczenia obejmującego koszty ewentualnych dodatkowych interwencji medycznych albo transportu do kraju. </w:t>
      </w:r>
      <w:r w:rsidR="008D7A62">
        <w:t>W uzasadnionych sytuacjach</w:t>
      </w:r>
      <w:r w:rsidR="00095AB6">
        <w:t xml:space="preserve"> (na przykład w przypadku takiej rekomendacji przez instytucję przyjmującą)</w:t>
      </w:r>
      <w:r w:rsidR="008D7A62">
        <w:t>, o</w:t>
      </w:r>
      <w:r w:rsidR="00F73A15">
        <w:t xml:space="preserve">soby uczestniczące w wyjazdach zagranicznych dodatkowo są </w:t>
      </w:r>
      <w:r w:rsidR="00F73A15">
        <w:lastRenderedPageBreak/>
        <w:t>zobowiązane do wykupienia ubezpieczenia od odpowiedzialności cywilnej za szkody spow</w:t>
      </w:r>
      <w:r w:rsidR="008D7A62">
        <w:t>odowane przez uczestnika Projektu IDUB 11</w:t>
      </w:r>
      <w:r w:rsidR="00F73A15">
        <w:t xml:space="preserve"> w okresie </w:t>
      </w:r>
      <w:r w:rsidR="008D7A62">
        <w:t xml:space="preserve">realizacji działania. </w:t>
      </w:r>
      <w:r w:rsidR="00F73A15">
        <w:t xml:space="preserve"> </w:t>
      </w:r>
    </w:p>
    <w:p w14:paraId="67B5A5BA" w14:textId="77777777" w:rsidR="00F73A15" w:rsidRDefault="00F73A15" w:rsidP="005E52FD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Osoba ubiegająca się o wyjazd w ramach IDUB </w:t>
      </w:r>
      <w:r w:rsidR="008D7A62">
        <w:t xml:space="preserve">11 </w:t>
      </w:r>
      <w:r>
        <w:t xml:space="preserve">może posiadać obywatelstwo dowolnego kraju świata. </w:t>
      </w:r>
    </w:p>
    <w:p w14:paraId="3EA3AF35" w14:textId="75655F75" w:rsidR="00F73A15" w:rsidRDefault="00F73A15" w:rsidP="005E52FD">
      <w:pPr>
        <w:pStyle w:val="Akapitzlist"/>
        <w:numPr>
          <w:ilvl w:val="0"/>
          <w:numId w:val="4"/>
        </w:numPr>
        <w:spacing w:after="0" w:line="360" w:lineRule="auto"/>
      </w:pPr>
      <w:r>
        <w:t>Pierwszeństwo przy kwalifikacji na wyjazdy zagraniczne w ramach IDUB</w:t>
      </w:r>
      <w:r w:rsidR="008D7A62">
        <w:t xml:space="preserve"> 11</w:t>
      </w:r>
      <w:r>
        <w:t>, w przypadku kandydatów spełniających w równym stopniu kryteria merytoryczne udziału, będą miały osoby ubiegające się o wyjazd po raz pierwszy.</w:t>
      </w:r>
    </w:p>
    <w:p w14:paraId="2885478B" w14:textId="77777777" w:rsidR="00EF75A9" w:rsidRPr="00F73A15" w:rsidRDefault="00F73A15" w:rsidP="003D6CBE">
      <w:pPr>
        <w:pStyle w:val="Nagwek1"/>
      </w:pPr>
      <w:r w:rsidRPr="00F73A15">
        <w:t>Składanie i ocena</w:t>
      </w:r>
      <w:r w:rsidR="00C33B0D">
        <w:t xml:space="preserve"> formalna</w:t>
      </w:r>
      <w:r w:rsidRPr="00F73A15">
        <w:t xml:space="preserve"> wniosków na wyjazd zagraniczny</w:t>
      </w:r>
    </w:p>
    <w:p w14:paraId="1C165752" w14:textId="77777777" w:rsidR="00F73A15" w:rsidRPr="00B67DB5" w:rsidRDefault="00633A05" w:rsidP="005E52FD">
      <w:pPr>
        <w:pStyle w:val="Nagwek2"/>
      </w:pPr>
      <w:r w:rsidRPr="00B67DB5">
        <w:t>§ 3</w:t>
      </w:r>
    </w:p>
    <w:p w14:paraId="2020A4A1" w14:textId="77777777" w:rsidR="00F73A15" w:rsidRDefault="004B516C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 xml:space="preserve">Nabór do udziału w </w:t>
      </w:r>
      <w:r w:rsidR="008F7722">
        <w:t>wyjazdach w ramach projektu</w:t>
      </w:r>
      <w:r>
        <w:t xml:space="preserve"> IDUB </w:t>
      </w:r>
      <w:r w:rsidR="008D7A62">
        <w:t xml:space="preserve">11 </w:t>
      </w:r>
      <w:r>
        <w:t>prowadzony jest w trybie ciągłym.</w:t>
      </w:r>
    </w:p>
    <w:p w14:paraId="1F58850A" w14:textId="04D0E445" w:rsidR="00A12EBD" w:rsidRPr="00E56FA3" w:rsidRDefault="00A12EBD" w:rsidP="005E52FD">
      <w:pPr>
        <w:pStyle w:val="Akapitzlist"/>
        <w:numPr>
          <w:ilvl w:val="1"/>
          <w:numId w:val="12"/>
        </w:numPr>
        <w:spacing w:after="0" w:line="360" w:lineRule="auto"/>
        <w:ind w:left="426"/>
        <w:rPr>
          <w:color w:val="FF0000"/>
        </w:rPr>
      </w:pPr>
      <w:r>
        <w:t>W projekcie IDUB 11 można uczestniczyć</w:t>
      </w:r>
      <w:r w:rsidR="001A712A">
        <w:t xml:space="preserve"> nie więcej niż</w:t>
      </w:r>
      <w:r>
        <w:t xml:space="preserve"> trzykrotnie. </w:t>
      </w:r>
      <w:r w:rsidR="00E56FA3" w:rsidRPr="00C93360">
        <w:t>W uzasadnionych przypadkach, Kierownik Projektu IDUB11 może wyrazić zgodę na przekroczenie ustalonego limitu – co wymaga pisemnego wniosku do Kierownika Projektu i jego zatwierdzenia.</w:t>
      </w:r>
    </w:p>
    <w:p w14:paraId="21F48E3A" w14:textId="77777777" w:rsidR="000F00E6" w:rsidRDefault="000F00E6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 xml:space="preserve">Osoba ubiegająca się o otrzymanie dofinansowania w Projekcie IDUB 11 składa do Działu Współpracy Międzynarodowej formularz zgłoszeniowy. </w:t>
      </w:r>
      <w:r w:rsidR="008F7722">
        <w:t>Upoważniony pracownik Działu Współpracy Międzynarodowej dokonuje rejestracji wniosku i nadaje mu numer.</w:t>
      </w:r>
    </w:p>
    <w:p w14:paraId="3E010663" w14:textId="77777777" w:rsidR="000F00E6" w:rsidRDefault="000F00E6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 xml:space="preserve">Studenci / doktoranci powinni dodatkowo przedłożyć zaświadczenie z Dziekanatu / Szkoły Doktorskiej o średniej ocen uzyskanej z dotychczasowego okresu studiów danego stopnia / kształcenia doktoranckiego oraz opinie opiekunów kół naukowych, zaświadczenia o działalności podpisane przez przewodniczących organizacji studenckich lub przedstawicieli władz UMB.  </w:t>
      </w:r>
    </w:p>
    <w:p w14:paraId="485ECA19" w14:textId="77777777" w:rsidR="000F00E6" w:rsidRDefault="000F00E6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>W przypadku ubiegania się o dofinansowanie do wyjazdu zagranicznego, studenci / doktoranci powinni ponadto przedłożyć dokument potwierdzający znajomość języka obcego wymaganego przez instytucję przyjmującą (w szczególności: certyfikat znajomości języka, ocena z lektoratu, zaświadczenie ze Studium Języków Obcych UMB, zaświadczenie ze szkoły językowej).</w:t>
      </w:r>
    </w:p>
    <w:p w14:paraId="777BFB84" w14:textId="77777777" w:rsidR="003C6935" w:rsidRDefault="003C6935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>Formularz zgłoszeniowy może dotyczyć tylko jednego rodzaju aktywności w ramach Projektu IDUB 11. Przykładowo, nie ma możliwości ujęcia w ramach jednego formularza zgłoszeniowego jednocześnie wizyty studyjnej/stażu/szkolenia w renomowanym, światowym ośrodku naukowym oraz dwutygodniowego wyjazdu do renomowanego ośrodka naukowego za granicą, mającego na celu przedstawienie oferty UMB w zakresie współpracy w priorytetowych obszarach badawczych.</w:t>
      </w:r>
      <w:r w:rsidR="008D7A62">
        <w:t xml:space="preserve"> Formularze zgłoszeniowe obejmujące więcej niż jeden rodzaj aktywności będą pozostawione bez rozpatrzenia. </w:t>
      </w:r>
      <w:r>
        <w:t xml:space="preserve"> </w:t>
      </w:r>
    </w:p>
    <w:p w14:paraId="6A6D005F" w14:textId="77777777" w:rsidR="00A12EBD" w:rsidRDefault="008F7722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>Formularze zgłoszeniowe</w:t>
      </w:r>
      <w:r w:rsidR="00A12EBD">
        <w:t xml:space="preserve"> do udziału w Projekcie IDUB</w:t>
      </w:r>
      <w:r w:rsidR="008D7A62">
        <w:t xml:space="preserve"> 11 </w:t>
      </w:r>
      <w:r>
        <w:t xml:space="preserve">należy składać </w:t>
      </w:r>
      <w:r w:rsidR="008D7A62">
        <w:t>wyłącznie indywidualnie</w:t>
      </w:r>
      <w:r w:rsidR="00A12EBD">
        <w:t xml:space="preserve">, również w sytuacji, kiedy w danym działaniu będzie uczestniczyć więcej niż jedna </w:t>
      </w:r>
      <w:r w:rsidR="00A12EBD">
        <w:lastRenderedPageBreak/>
        <w:t xml:space="preserve">osoba. </w:t>
      </w:r>
      <w:r w:rsidR="008D7A62">
        <w:t xml:space="preserve">Druga i kolejne osoby mające zamiar uczestniczyć w danym działaniu, powinny złożyć formularze zgłoszeniowe odrębnie. </w:t>
      </w:r>
    </w:p>
    <w:p w14:paraId="72B41B71" w14:textId="77777777" w:rsidR="00633A05" w:rsidRDefault="004B516C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>Nabór do udziału w projekcie IDUB</w:t>
      </w:r>
      <w:r w:rsidR="008D7A62">
        <w:t xml:space="preserve"> 11</w:t>
      </w:r>
      <w:r>
        <w:t xml:space="preserve"> może być zakończony w momencie wyczerpania środków lub w momencie wydania decyzji </w:t>
      </w:r>
      <w:r w:rsidR="008D7A62">
        <w:t>Kierownika</w:t>
      </w:r>
      <w:r>
        <w:t xml:space="preserve"> o zakończeniu naboru do udziału w projekcie IDUB</w:t>
      </w:r>
      <w:r w:rsidR="008D7A62">
        <w:t xml:space="preserve"> 11</w:t>
      </w:r>
      <w:r>
        <w:t>.</w:t>
      </w:r>
      <w:r w:rsidR="00226A1D">
        <w:t xml:space="preserve"> Dział Współpracy Międzynarodowej poinformuje </w:t>
      </w:r>
      <w:r w:rsidR="008D7A62">
        <w:t xml:space="preserve">o zakończeniu przyjmowania formularzy zgłoszeniowych w Projekcie IDUB 11 </w:t>
      </w:r>
      <w:r w:rsidR="00226A1D">
        <w:t xml:space="preserve">w specjalnym komunikacie, który zostanie przedstawiony </w:t>
      </w:r>
      <w:r w:rsidR="005E52FD">
        <w:br/>
      </w:r>
      <w:r w:rsidR="00226A1D">
        <w:t>w zakładce „Umiędzynarodowienie – Ogłoszenia” na stronie internetowej UMB: www.umb.edu.pl</w:t>
      </w:r>
      <w:r w:rsidR="008F7722">
        <w:t xml:space="preserve"> W uzasadnionych sytuacjach, na przykład w związku z pogarszającą się sytuacją epidemiologiczną, przewiduje się okresowe wstrzymanie naboru do udziału w projekcie IDUB 11. Stosowny komunikat w tej sprawie zostanie przedstawiony w zakładce „Umiędzynarodowienie – Ogłoszenia” na stronie internetowej UMB: www.umb.edu.pl</w:t>
      </w:r>
    </w:p>
    <w:p w14:paraId="028DC394" w14:textId="77777777" w:rsidR="00633A05" w:rsidRDefault="008D7A62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>Wzór f</w:t>
      </w:r>
      <w:r w:rsidR="00633A05">
        <w:t>ormularz</w:t>
      </w:r>
      <w:r>
        <w:t>a zgłoszeniowego</w:t>
      </w:r>
      <w:r w:rsidR="00633A05">
        <w:t xml:space="preserve"> do udziału w projekcie IDUB</w:t>
      </w:r>
      <w:r>
        <w:t xml:space="preserve"> 11</w:t>
      </w:r>
      <w:r w:rsidR="00633A05">
        <w:t xml:space="preserve"> stanowi </w:t>
      </w:r>
      <w:r w:rsidR="00633A05" w:rsidRPr="005E52FD">
        <w:rPr>
          <w:b/>
        </w:rPr>
        <w:t>Załącznik nr 1</w:t>
      </w:r>
      <w:r w:rsidR="00633A05">
        <w:t xml:space="preserve"> do niniejszego Regulaminu.</w:t>
      </w:r>
    </w:p>
    <w:p w14:paraId="1394AC42" w14:textId="77777777" w:rsidR="00226A1D" w:rsidRDefault="00CE670E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>Formularz zgłoszeniowy do udziału w projekcie powinien być wypełniony w</w:t>
      </w:r>
      <w:r w:rsidR="008D7A62">
        <w:t xml:space="preserve"> języku polskim. </w:t>
      </w:r>
    </w:p>
    <w:p w14:paraId="49A108E4" w14:textId="77777777" w:rsidR="00226A1D" w:rsidRDefault="00226A1D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 xml:space="preserve">W formularzu zgłoszeniowym </w:t>
      </w:r>
      <w:r w:rsidR="008D7A62">
        <w:t>Kandydat / Kandydatka</w:t>
      </w:r>
      <w:r>
        <w:t xml:space="preserve"> poświadcza włas</w:t>
      </w:r>
      <w:r w:rsidR="008D7A62">
        <w:t>noręcznym podpisem, że zapoznał/a się z Regulaminem.</w:t>
      </w:r>
    </w:p>
    <w:p w14:paraId="41DEE40D" w14:textId="77777777" w:rsidR="00B67DB5" w:rsidRDefault="00E47330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 xml:space="preserve">Do formularza zgłoszeniowego do udziału w projekcie IDUB 11 musi być załączony dokument </w:t>
      </w:r>
      <w:r w:rsidR="005E52FD">
        <w:br/>
      </w:r>
      <w:r>
        <w:t>z instytucji przyjmującej</w:t>
      </w:r>
      <w:r w:rsidR="003C6935">
        <w:t xml:space="preserve"> (np. zaproszenie</w:t>
      </w:r>
      <w:r w:rsidR="006E67BA">
        <w:t xml:space="preserve"> lub inny dokument potwier</w:t>
      </w:r>
      <w:r w:rsidR="008F7722">
        <w:t>dzający możliwość udziału w wydarzeniu</w:t>
      </w:r>
      <w:r w:rsidR="003C6935">
        <w:t>)</w:t>
      </w:r>
      <w:r>
        <w:t>, potwierdzający możliwość przyjęcia uczestnika Projektu IDUB 11 do realizacji działania w instytucji przyjmującej, stanowiącego przedmiot formularza zgłoszeniowego. Dokument musi być podpisany przez osobę uprawnioną do reprezentowania instytucji przyjmującej.  W dokumencie tym musi zostać wskazany</w:t>
      </w:r>
      <w:r w:rsidR="008F7722">
        <w:t xml:space="preserve"> uczestnik, którego dotyczy wydarzenie (imię i nazwisko) oraz</w:t>
      </w:r>
      <w:r>
        <w:t xml:space="preserve"> okres, na jaki uczestnik </w:t>
      </w:r>
      <w:r w:rsidR="00B67DB5">
        <w:t xml:space="preserve">Projektu IDUB 11 zostanie przyjęty przez instytucję przyjmującą. </w:t>
      </w:r>
    </w:p>
    <w:p w14:paraId="1EDF9CAB" w14:textId="77777777" w:rsidR="00B67DB5" w:rsidRDefault="00B67DB5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>W przypadku udziału w formach działań, w których nie ma możliwości wystawienia zaproszenia przez instytucję przyjmującą (np. szkolenia specjalistyczne o charakterze otwartym organizowane przez podmioty działające komercyjnie), należy załączyć program szkolenia oraz pozostałe informacje organizacyjne związane z programem szkolenia</w:t>
      </w:r>
      <w:r w:rsidR="00C00FD7">
        <w:t xml:space="preserve"> lub innego działania kwalifikującego się do dofinansowania</w:t>
      </w:r>
      <w:r>
        <w:t xml:space="preserve">. </w:t>
      </w:r>
    </w:p>
    <w:p w14:paraId="038A0CB7" w14:textId="77777777" w:rsidR="00A12EBD" w:rsidRDefault="00633A05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 xml:space="preserve">Formularz zgłoszeniowy powinien zawierać szczegółowy opis wyjazdu, w którym należy opisać między innymi cel, planowane miejsce i czas pobytu oraz oczekiwane efekty wyjazdu. Opis </w:t>
      </w:r>
      <w:r w:rsidR="00A12EBD">
        <w:t xml:space="preserve">wyjazdu </w:t>
      </w:r>
      <w:r>
        <w:t xml:space="preserve">powinien </w:t>
      </w:r>
      <w:r w:rsidR="006E67BA">
        <w:t>mieć objętość nie mniej niż 1 500 i nie więcej niż 2 500 znaków ze spacjami</w:t>
      </w:r>
      <w:r>
        <w:t xml:space="preserve">. </w:t>
      </w:r>
      <w:r w:rsidR="00A12EBD">
        <w:t xml:space="preserve">Pracownicy i doktoranci muszą </w:t>
      </w:r>
      <w:r w:rsidR="00EE164F">
        <w:t>wykazać, że</w:t>
      </w:r>
      <w:r w:rsidR="00A12EBD">
        <w:t xml:space="preserve"> tematyka wyjazdu jest spójna z zajmowanym przez osobę zgłaszającą stanowiskiem pracy lub tematyką rozprawy doktorskie</w:t>
      </w:r>
      <w:r w:rsidR="00EE164F">
        <w:t xml:space="preserve">j. W przypadku doktorantów, powinni oni przedstawić potwierdzenie od Dyrektora Szkoły Doktorskiej lub od </w:t>
      </w:r>
      <w:r w:rsidR="00EE164F">
        <w:lastRenderedPageBreak/>
        <w:t>Kierownika Studiów Doktoranckich. Studenci muszą uzasadnić, że</w:t>
      </w:r>
      <w:r w:rsidR="00A12EBD">
        <w:t xml:space="preserve"> tematyka wyjazdu jest spójna z zainteresowaniami i osiągnięciami naukowymi osoby zgłaszającej</w:t>
      </w:r>
      <w:r w:rsidR="00EE164F">
        <w:t xml:space="preserve"> oraz przedstawić potwierdzenie opiekuna naukowego</w:t>
      </w:r>
      <w:r w:rsidR="00A12EBD">
        <w:t xml:space="preserve">. </w:t>
      </w:r>
      <w:r w:rsidR="00CE670E">
        <w:t xml:space="preserve">Każdorazowo, należy również przedstawić ramowy harmonogram realizacji działania. </w:t>
      </w:r>
    </w:p>
    <w:p w14:paraId="62166B9F" w14:textId="77777777" w:rsidR="00633A05" w:rsidRDefault="00633A05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 xml:space="preserve">W przypadku niewyczerpującego opisu, pracownik Działu Współpracy Międzynarodowej zwróci </w:t>
      </w:r>
      <w:r w:rsidR="00A12EBD">
        <w:t>formularz zgłoszeniowy osobie zgłaszającej do uzupełnienia</w:t>
      </w:r>
      <w:r w:rsidR="00226A1D">
        <w:t>, w terminie nie dłuższym niż 3 dni robocze</w:t>
      </w:r>
      <w:r w:rsidR="00A12EBD">
        <w:t xml:space="preserve">. </w:t>
      </w:r>
    </w:p>
    <w:p w14:paraId="112B93DF" w14:textId="77777777" w:rsidR="00A12EBD" w:rsidRDefault="00A12EBD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 xml:space="preserve">Formularz zgłoszeniowy do udziału w Projekcie IDUB 11 powinien być opatrzony podpisem </w:t>
      </w:r>
      <w:r w:rsidR="005E52FD">
        <w:br/>
      </w:r>
      <w:r>
        <w:t>i pieczęcią bezpośredniego przełożonego (w przypadku zgłoszeń pracowników), promotora</w:t>
      </w:r>
      <w:r w:rsidR="00C00FD7">
        <w:t xml:space="preserve"> </w:t>
      </w:r>
      <w:r w:rsidR="005E52FD">
        <w:br/>
      </w:r>
      <w:r w:rsidR="00C00FD7">
        <w:t>i Dyrektora Szkoły Doktorskiej / kierownika studiów doktoranckich</w:t>
      </w:r>
      <w:r>
        <w:t xml:space="preserve"> (w przypadku zgłoszeń doktorantów), Dziekana właściwego Wydziału (w przypadku studentów). </w:t>
      </w:r>
    </w:p>
    <w:p w14:paraId="4FD49512" w14:textId="77777777" w:rsidR="00A12EBD" w:rsidRDefault="00A12EBD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 xml:space="preserve">Formularz zgłoszeniowy musi być podpisany przez </w:t>
      </w:r>
      <w:r w:rsidR="00C00FD7">
        <w:t>Kandydata / Kandydatkę</w:t>
      </w:r>
      <w:r>
        <w:t xml:space="preserve">. Podpisanie formularza zgłoszeniowego jest równoznaczne z akceptacją warunków udziału w Projekcie IDUB 11 oraz wyrażeniem zgody na przetwarzanie danych osobowych dla potrzeb niezbędnych do rekrutacji do Projektu IDUB 11 i realizacji Projektu IDUB 11 przez UMB zgodnie z art. 6 ust. 1 lit. </w:t>
      </w:r>
      <w:r w:rsidR="005E52FD">
        <w:br/>
      </w:r>
      <w:r>
        <w:t xml:space="preserve">a Rozporządzenia Parlamentu Europejskiego i Rady (UE) 2016/679 z dnia 27 kwietnia 2016 r. </w:t>
      </w:r>
      <w:r w:rsidR="005E52FD">
        <w:br/>
      </w:r>
      <w:r>
        <w:t xml:space="preserve">w sprawie ochrony osób fizycznych w związku z przetwarzaniem danych osobowych i w sprawie swobodnego przepływu takich danych oraz uchylenia dyrektywy 95/46/WE (RODO). </w:t>
      </w:r>
    </w:p>
    <w:p w14:paraId="2967C32F" w14:textId="77777777" w:rsidR="00A3384D" w:rsidRDefault="00A3384D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>Niepodpisane formularze zgłoszeniowe zostaną zwrócone.</w:t>
      </w:r>
    </w:p>
    <w:p w14:paraId="0CB7AE48" w14:textId="77777777" w:rsidR="00A3384D" w:rsidRDefault="00A3384D" w:rsidP="005E52FD">
      <w:pPr>
        <w:pStyle w:val="Akapitzlist"/>
        <w:numPr>
          <w:ilvl w:val="1"/>
          <w:numId w:val="12"/>
        </w:numPr>
        <w:spacing w:after="0" w:line="360" w:lineRule="auto"/>
        <w:ind w:left="426"/>
      </w:pPr>
      <w:r>
        <w:t>Pracownik Działu Współpracy Międzynarodowej dokonuje weryfikacji formalnej formularza zgłoszeniowego, weryfikując m.in. kompletność oraz wymagane podpisy</w:t>
      </w:r>
      <w:r w:rsidR="00960282">
        <w:t xml:space="preserve"> i daty</w:t>
      </w:r>
      <w:r w:rsidR="003A7C40">
        <w:t xml:space="preserve"> jak też wymagane załączniki</w:t>
      </w:r>
      <w:r>
        <w:t xml:space="preserve">. W przypadku stwierdzenia kompletności formularza zgłoszeniowego, formularz zgłoszeniowy jest przekazywany do oceny merytorycznej. </w:t>
      </w:r>
      <w:r w:rsidR="003A7C40">
        <w:t xml:space="preserve">W przypadku stwierdzenia niekompletności, osoba zgłaszająca formularz zgłoszeniowy zostanie wezwana do uzupełnienia. </w:t>
      </w:r>
    </w:p>
    <w:p w14:paraId="7DA5A937" w14:textId="77777777" w:rsidR="00A3384D" w:rsidRPr="00FA698D" w:rsidRDefault="00A3384D" w:rsidP="003D6CBE">
      <w:pPr>
        <w:pStyle w:val="Nagwek1"/>
      </w:pPr>
      <w:r w:rsidRPr="00FA698D">
        <w:t xml:space="preserve">Ocena merytoryczna i decyzja o akceptacji formularza zgłoszeniowego </w:t>
      </w:r>
    </w:p>
    <w:p w14:paraId="57599180" w14:textId="77777777" w:rsidR="00E6106B" w:rsidRPr="008B196C" w:rsidRDefault="00A3384D" w:rsidP="005E52FD">
      <w:pPr>
        <w:pStyle w:val="Nagwek2"/>
      </w:pPr>
      <w:r w:rsidRPr="00B67DB5">
        <w:t>§ 4</w:t>
      </w:r>
    </w:p>
    <w:p w14:paraId="222FB258" w14:textId="77777777" w:rsidR="00E6106B" w:rsidRDefault="00E6106B" w:rsidP="00C36888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Poprawny pod względem formalnym formularz zgłoszeniowy jest przekazywany przez upoważnionego pracownika Działu Współpracy Międzynarodowej do Koordynatora ds. wymiany akademickiej. </w:t>
      </w:r>
    </w:p>
    <w:p w14:paraId="1AD9A174" w14:textId="77777777" w:rsidR="006E67BA" w:rsidRDefault="006E67BA" w:rsidP="00C36888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Koordynator ds. wymiany akademickiej wyznacza recenzenta formularza zgłoszeniowego będącego Koordynatorem obszaru badawczego w ramach IDUB 11. </w:t>
      </w:r>
    </w:p>
    <w:p w14:paraId="2A139D8F" w14:textId="77777777" w:rsidR="00E6106B" w:rsidRDefault="006E67BA" w:rsidP="00C36888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Po wyznaczeniu recenzenta, </w:t>
      </w:r>
      <w:r w:rsidR="00E6106B">
        <w:t>Koordynator ds. wymiany akademickiej zwołuje posiedzenie Komisji.</w:t>
      </w:r>
    </w:p>
    <w:p w14:paraId="4D903630" w14:textId="77777777" w:rsidR="00CF50EC" w:rsidRDefault="00CF50EC" w:rsidP="00C36888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lastRenderedPageBreak/>
        <w:t>Skład Komisji jest następujący:</w:t>
      </w:r>
    </w:p>
    <w:p w14:paraId="307BB4F7" w14:textId="77777777" w:rsidR="00CF50EC" w:rsidRDefault="00CF50EC" w:rsidP="00C36888">
      <w:pPr>
        <w:pStyle w:val="Akapitzlist"/>
        <w:numPr>
          <w:ilvl w:val="2"/>
          <w:numId w:val="16"/>
        </w:numPr>
        <w:spacing w:after="0" w:line="360" w:lineRule="auto"/>
        <w:ind w:left="567"/>
      </w:pPr>
      <w:r>
        <w:t>Kierownik Projektu IDUB 11 – Przewodniczący Komisji;</w:t>
      </w:r>
    </w:p>
    <w:p w14:paraId="14DA464B" w14:textId="77777777" w:rsidR="00CF50EC" w:rsidRDefault="00CF50EC" w:rsidP="00C36888">
      <w:pPr>
        <w:pStyle w:val="Akapitzlist"/>
        <w:numPr>
          <w:ilvl w:val="2"/>
          <w:numId w:val="16"/>
        </w:numPr>
        <w:spacing w:after="0" w:line="360" w:lineRule="auto"/>
        <w:ind w:left="567"/>
      </w:pPr>
      <w:r>
        <w:t>Koordynator ds. wymiany akademickiej</w:t>
      </w:r>
      <w:r w:rsidR="00C00FD7">
        <w:t xml:space="preserve"> – Członek Komisji</w:t>
      </w:r>
      <w:r>
        <w:t>;</w:t>
      </w:r>
    </w:p>
    <w:p w14:paraId="14C76791" w14:textId="77777777" w:rsidR="00CF50EC" w:rsidRDefault="00CF50EC" w:rsidP="00C36888">
      <w:pPr>
        <w:pStyle w:val="Akapitzlist"/>
        <w:numPr>
          <w:ilvl w:val="2"/>
          <w:numId w:val="16"/>
        </w:numPr>
        <w:spacing w:after="0" w:line="360" w:lineRule="auto"/>
        <w:ind w:left="567"/>
      </w:pPr>
      <w:r>
        <w:t>Koordynator obszaru badawczego</w:t>
      </w:r>
      <w:r w:rsidR="00C00FD7">
        <w:t xml:space="preserve"> – Członek Komisji</w:t>
      </w:r>
      <w:r>
        <w:t>;</w:t>
      </w:r>
    </w:p>
    <w:p w14:paraId="40DCE19E" w14:textId="77777777" w:rsidR="00CF50EC" w:rsidRDefault="00CF50EC" w:rsidP="00C36888">
      <w:pPr>
        <w:pStyle w:val="Akapitzlist"/>
        <w:numPr>
          <w:ilvl w:val="2"/>
          <w:numId w:val="16"/>
        </w:numPr>
        <w:spacing w:after="0" w:line="360" w:lineRule="auto"/>
        <w:ind w:left="567"/>
      </w:pPr>
      <w:r>
        <w:t>Inne osoby (opcjonalnie)</w:t>
      </w:r>
      <w:r w:rsidR="00C00FD7">
        <w:t xml:space="preserve"> – Członek Komisji</w:t>
      </w:r>
      <w:r>
        <w:t xml:space="preserve">. </w:t>
      </w:r>
    </w:p>
    <w:p w14:paraId="74C85039" w14:textId="77777777" w:rsidR="00AC7CCD" w:rsidRDefault="008F7722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Wszystkie wyżej wymienione osoby mają prawo głosu. </w:t>
      </w:r>
    </w:p>
    <w:p w14:paraId="43BA9524" w14:textId="77777777" w:rsidR="00226A1D" w:rsidRDefault="008F7722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>W przypadku równej liczby głosów pozytywnych i negatywnych podczas głosowania danej kwestii, decyduje głos</w:t>
      </w:r>
      <w:r w:rsidR="00226A1D">
        <w:t xml:space="preserve"> Przewodniczącego Komisji. </w:t>
      </w:r>
    </w:p>
    <w:p w14:paraId="67F8586C" w14:textId="77777777" w:rsidR="00226A1D" w:rsidRDefault="00226A1D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Członkowie Komisji przetwarzają dane osobowe </w:t>
      </w:r>
      <w:r w:rsidR="00C00FD7">
        <w:t>Kandydatów / Kandydatek</w:t>
      </w:r>
      <w:r w:rsidR="00762817">
        <w:t xml:space="preserve"> z zachowaniem </w:t>
      </w:r>
      <w:r w:rsidR="00C36888">
        <w:br/>
      </w:r>
      <w:r w:rsidR="00762817">
        <w:t xml:space="preserve">w poufności danych osobowych, do których będą mieli dostęp podczas działań związanych </w:t>
      </w:r>
      <w:r w:rsidR="00C36888">
        <w:br/>
      </w:r>
      <w:r w:rsidR="00762817">
        <w:t xml:space="preserve">z pracami Komisji. </w:t>
      </w:r>
    </w:p>
    <w:p w14:paraId="3D6518FA" w14:textId="77777777" w:rsidR="009E292D" w:rsidRDefault="009E292D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Administrator danych upoważnia członków Komisji do przetwarzania danych osobowych Kandydatów / Kandydatek, w zakresie niezbędnym do prac Komisji. </w:t>
      </w:r>
    </w:p>
    <w:p w14:paraId="6A7BFE51" w14:textId="77777777" w:rsidR="009E292D" w:rsidRDefault="009E292D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Członkowie Komisji zobowiązani są do przestrzegania powszechnie obowiązujących przepisów </w:t>
      </w:r>
      <w:r w:rsidR="00C36888">
        <w:br/>
      </w:r>
      <w:r>
        <w:t xml:space="preserve">o ochronie danych osobowych oraz wewnętrznych aktów prawnych dotyczących ochrony danych osobowych obowiązujących w Uczelni, w szczególności do właściwego zabezpieczenia danych. </w:t>
      </w:r>
    </w:p>
    <w:p w14:paraId="31D85EEA" w14:textId="77777777" w:rsidR="00E6106B" w:rsidRDefault="00E6106B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Komisja może dokonywać oceny formularza zgłoszeniowego poprzez posiedzenie </w:t>
      </w:r>
      <w:r w:rsidR="003A7C40">
        <w:t xml:space="preserve">stacjonarne </w:t>
      </w:r>
      <w:r w:rsidR="00C36888">
        <w:br/>
      </w:r>
      <w:r>
        <w:t xml:space="preserve">z udziałem wszystkich członków Komisji. W uzasadnionych sytuacjach, Komisja może obradować on-line lub poprzez zebranie poszczególnych ocen w trybie obiegowym. </w:t>
      </w:r>
    </w:p>
    <w:p w14:paraId="54BE09A7" w14:textId="77777777" w:rsidR="00E6106B" w:rsidRDefault="00E6106B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>Komisja dokonuje oceny formularza zgłoszeniowego zgodnie z formularzem oceny wniosku</w:t>
      </w:r>
      <w:r w:rsidR="00523B5F">
        <w:t>, przyznając punkty w poszczególnych kategoriach oceny</w:t>
      </w:r>
      <w:r>
        <w:t xml:space="preserve">. </w:t>
      </w:r>
      <w:r w:rsidR="00C00FD7">
        <w:t xml:space="preserve">Wzór formularza oceny wniosku stanowi </w:t>
      </w:r>
      <w:r w:rsidR="00C00FD7" w:rsidRPr="00C36888">
        <w:rPr>
          <w:b/>
        </w:rPr>
        <w:t>Załącznik nr 2</w:t>
      </w:r>
      <w:r w:rsidR="00C00FD7">
        <w:t xml:space="preserve"> do Regulaminu. </w:t>
      </w:r>
    </w:p>
    <w:p w14:paraId="198532EC" w14:textId="77777777" w:rsidR="003C6935" w:rsidRDefault="003C6935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Komisja dokonuje oceny formularza zgłoszeniowego w terminie 14 dni roboczych od dnia złożenia w Dziale Współpracy Międzynarodowej. </w:t>
      </w:r>
      <w:r w:rsidR="008F7722">
        <w:t xml:space="preserve">W uzasadnionych sytuacjach, termin może zostać wydłużony. </w:t>
      </w:r>
    </w:p>
    <w:p w14:paraId="25FF46C0" w14:textId="77777777" w:rsidR="003C6935" w:rsidRDefault="003C6935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Formularze zgłoszeniowe nie mogą być składane do Działu Współpracy Międzynarodowej </w:t>
      </w:r>
      <w:r w:rsidR="00C36888">
        <w:br/>
      </w:r>
      <w:r>
        <w:t>w terminie krótszym niż 1 miesiąc przed planowanym terminem rozpocz</w:t>
      </w:r>
      <w:r w:rsidR="008B196C">
        <w:t>ęcia działania w ramach Projektu</w:t>
      </w:r>
      <w:r>
        <w:t xml:space="preserve"> IDUB 11. </w:t>
      </w:r>
    </w:p>
    <w:p w14:paraId="4D4A045F" w14:textId="77777777" w:rsidR="00523B5F" w:rsidRDefault="00523B5F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Punkty w poszczególnych kategoriach oceny są przyznawane w  postaci liczb całkowitych. </w:t>
      </w:r>
    </w:p>
    <w:p w14:paraId="2B969B70" w14:textId="77777777" w:rsidR="00E6106B" w:rsidRDefault="00E6106B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>Ocenie podlegają następujące elementy:</w:t>
      </w:r>
    </w:p>
    <w:p w14:paraId="4BD5D2E1" w14:textId="77777777" w:rsidR="00E6106B" w:rsidRDefault="00523B5F" w:rsidP="00C36888">
      <w:pPr>
        <w:pStyle w:val="Akapitzlist"/>
        <w:numPr>
          <w:ilvl w:val="2"/>
          <w:numId w:val="18"/>
        </w:numPr>
        <w:spacing w:after="0" w:line="360" w:lineRule="auto"/>
        <w:ind w:left="709" w:hanging="288"/>
      </w:pPr>
      <w:r>
        <w:t>Ocena celu wyjazdu – maksymalnie 20 punktów;</w:t>
      </w:r>
    </w:p>
    <w:p w14:paraId="6507EE9B" w14:textId="77777777" w:rsidR="00523B5F" w:rsidRDefault="00523B5F" w:rsidP="00C36888">
      <w:pPr>
        <w:pStyle w:val="Akapitzlist"/>
        <w:numPr>
          <w:ilvl w:val="2"/>
          <w:numId w:val="18"/>
        </w:numPr>
        <w:spacing w:after="0" w:line="360" w:lineRule="auto"/>
        <w:ind w:left="709" w:hanging="288"/>
      </w:pPr>
      <w:r>
        <w:t xml:space="preserve">Ocena istotności (z punktu widzenia IDUB 11) wyboru przez </w:t>
      </w:r>
      <w:r w:rsidR="00C00FD7">
        <w:t xml:space="preserve">Kandydata / Kandydatkę </w:t>
      </w:r>
      <w:r>
        <w:t>metod badawczych, które zamierza rozwijać w czasie wyjazdu – maksymalnie 30 punktów;</w:t>
      </w:r>
    </w:p>
    <w:p w14:paraId="7C59AD96" w14:textId="77777777" w:rsidR="00523B5F" w:rsidRDefault="00523B5F" w:rsidP="00C36888">
      <w:pPr>
        <w:pStyle w:val="Akapitzlist"/>
        <w:numPr>
          <w:ilvl w:val="2"/>
          <w:numId w:val="18"/>
        </w:numPr>
        <w:spacing w:after="0" w:line="360" w:lineRule="auto"/>
        <w:ind w:left="709" w:hanging="288"/>
      </w:pPr>
      <w:r>
        <w:lastRenderedPageBreak/>
        <w:t xml:space="preserve">Ocena szans wykorzystania efektów wyjazdu przez </w:t>
      </w:r>
      <w:r w:rsidR="00C00FD7">
        <w:t>Kandydata / Kandydatkę</w:t>
      </w:r>
      <w:r>
        <w:t xml:space="preserve"> na potrzeby realizacji strategii IDUB 11 w UMB – maksymalnie 50 punktów. </w:t>
      </w:r>
    </w:p>
    <w:p w14:paraId="1765484F" w14:textId="77777777" w:rsidR="00654654" w:rsidRDefault="00654654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Ocenie podlega również zgodność działania w ramach IDUB 11 z wykonywaną pracą </w:t>
      </w:r>
      <w:r w:rsidR="00C36888">
        <w:br/>
      </w:r>
      <w:r>
        <w:t xml:space="preserve">(w przypadku pracowników), z kierunkiem studiów / dyscypliną, w której prowadzona jest Szkoła Doktorska </w:t>
      </w:r>
      <w:r w:rsidR="00C00FD7">
        <w:t xml:space="preserve">/ studia doktoranckie </w:t>
      </w:r>
      <w:r>
        <w:t>(w przypadku studentów / doktorantów).</w:t>
      </w:r>
    </w:p>
    <w:p w14:paraId="2393B912" w14:textId="77777777" w:rsidR="003A7C40" w:rsidRDefault="00AC7CCD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>Decydujące o wydaniu decyzji w sprawie przyznania dofinansowania jest uzyskanie odpowiedniej liczby punktów w postępowaniu</w:t>
      </w:r>
      <w:r w:rsidR="00C00FD7">
        <w:t xml:space="preserve"> kwalifikacyjnym. </w:t>
      </w:r>
      <w:r w:rsidR="003A7C40">
        <w:t xml:space="preserve"> </w:t>
      </w:r>
    </w:p>
    <w:p w14:paraId="752FAE1E" w14:textId="77777777" w:rsidR="00A33E4E" w:rsidRDefault="00A33E4E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Ocena pozytywna w sprawie przyznania dofinansowania w Projekcie IDUB 11 może być wydana w odniesieniu do formularzy zgłoszeniowych, którym przyznano co najmniej 80 punktów. Maksymalna możliwa do uzyskania liczba punktów wynosi 100. </w:t>
      </w:r>
    </w:p>
    <w:p w14:paraId="4137B926" w14:textId="77777777" w:rsidR="00A33E4E" w:rsidRDefault="00A33E4E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Ocenę pozytywną mogą otrzymać tylko te zgłoszenia, które uzyskały akceptację Koordynatora obszaru badawczego oraz Kierownika IDUB 11.  </w:t>
      </w:r>
    </w:p>
    <w:p w14:paraId="11C6B136" w14:textId="77777777" w:rsidR="00762817" w:rsidRDefault="0098374B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Wydanie decyzji pozytywnej przez Komisję będzie równoznaczne ze sfinansowaniem kosztów </w:t>
      </w:r>
      <w:r w:rsidR="007E697C">
        <w:t>wiążących się z realizacją działań określonych w formularzu zgłoszeniowym. Koszty te będą ponownie weryfikowane na etapie wnioskowania o wyjazd krajowy lub zagraniczny. UMB zastrzega sobie możliwość ponownej weryfikacji kosztów na tym etapie i uznania części z nich za nieuprawnione, jeśli nie będą zgodne z regulacjami dotyczącymi wyjazdów krajowych lub zagranicznych</w:t>
      </w:r>
      <w:r w:rsidR="00C00FD7">
        <w:t xml:space="preserve"> obowiązujących w UMB</w:t>
      </w:r>
      <w:r w:rsidR="00C36888">
        <w:t>.</w:t>
      </w:r>
    </w:p>
    <w:p w14:paraId="0E892642" w14:textId="77777777" w:rsidR="00762817" w:rsidRDefault="00762817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>W formularzu oceny Komisja zamieszcza informację o zakwalifikowaniu lub niezakwalifikowaniu kandydata do udziału w Projekcie</w:t>
      </w:r>
      <w:r w:rsidR="00C00FD7">
        <w:t xml:space="preserve"> IDUB 11</w:t>
      </w:r>
      <w:r>
        <w:t xml:space="preserve">. </w:t>
      </w:r>
    </w:p>
    <w:p w14:paraId="3E8D69F3" w14:textId="77777777" w:rsidR="00523B5F" w:rsidRDefault="00523B5F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>Komisja sporządza uzasadnienie dla dokonanej oceny.</w:t>
      </w:r>
    </w:p>
    <w:p w14:paraId="52265D0D" w14:textId="77777777" w:rsidR="00523B5F" w:rsidRDefault="00523B5F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Formularz oceny wniosku jest podpisywany przez Kierownika IDUB 11, Koordynatora </w:t>
      </w:r>
      <w:r w:rsidR="00C36888">
        <w:br/>
      </w:r>
      <w:r>
        <w:t>ds. wymiany akademickiej, Koordynatora obszaru badawczego.</w:t>
      </w:r>
    </w:p>
    <w:p w14:paraId="24CCAA65" w14:textId="77777777" w:rsidR="00523B5F" w:rsidRDefault="00523B5F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W </w:t>
      </w:r>
      <w:r w:rsidR="00C00FD7">
        <w:t xml:space="preserve">uzasadnionych </w:t>
      </w:r>
      <w:r>
        <w:t xml:space="preserve">przypadkach, Kierownik projektu IDUB 11 </w:t>
      </w:r>
      <w:r w:rsidR="00C00FD7">
        <w:t xml:space="preserve">może </w:t>
      </w:r>
      <w:r>
        <w:t>pełnić jednocześnie funkcję Ko</w:t>
      </w:r>
      <w:r w:rsidR="00C36888">
        <w:t>ordynatora obszaru badawczego.</w:t>
      </w:r>
    </w:p>
    <w:p w14:paraId="5AB1A308" w14:textId="77777777" w:rsidR="007135ED" w:rsidRDefault="00523B5F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>Na podstawie kompletnie wypełnionego i podpisanego formularza oceny wniosku</w:t>
      </w:r>
      <w:r w:rsidR="007135ED">
        <w:t xml:space="preserve"> Prorektor </w:t>
      </w:r>
      <w:r w:rsidR="00C36888">
        <w:br/>
      </w:r>
      <w:r w:rsidR="007135ED">
        <w:t>ds. Nauki i Rozwoju wydaje decyzję w sprawie przyznania dofinansowania w Projekcie IDUB 11 lub decyzję o odmowie przyznania dofinansowania w Projekcie IDUB 11.</w:t>
      </w:r>
    </w:p>
    <w:p w14:paraId="6BC8488A" w14:textId="77777777" w:rsidR="001A712A" w:rsidRDefault="001A712A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>Decyzja w sprawie przyznania dofinansowania w Projekcie IDUB 11 jest wydawana, jeśli formularz zgłoszeniowy wpisuje się w plan rozwoju naukow</w:t>
      </w:r>
      <w:r w:rsidR="00C36888">
        <w:t>ego w ramach Projektu IDUB 11.</w:t>
      </w:r>
    </w:p>
    <w:p w14:paraId="7D93BFC7" w14:textId="77777777" w:rsidR="001A712A" w:rsidRDefault="001A712A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>W decyzji jest wskazywana liczba punktów otrzymana</w:t>
      </w:r>
      <w:r w:rsidR="00C36888">
        <w:t xml:space="preserve"> na etapie oceny merytorycznej.</w:t>
      </w:r>
    </w:p>
    <w:p w14:paraId="283139FE" w14:textId="77777777" w:rsidR="00FA698D" w:rsidRDefault="001A712A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Decyzja zawiera uzasadnienie przyznania dofinansowania </w:t>
      </w:r>
      <w:r w:rsidR="003A7C40">
        <w:t xml:space="preserve">lub odmowy dofinansowania </w:t>
      </w:r>
      <w:r w:rsidR="00C36888">
        <w:br/>
        <w:t>w Projekcie IDUB 11.</w:t>
      </w:r>
    </w:p>
    <w:p w14:paraId="038A9321" w14:textId="77777777" w:rsidR="00A17FFC" w:rsidRDefault="00E47330" w:rsidP="005E52FD">
      <w:pPr>
        <w:pStyle w:val="Akapitzlist"/>
        <w:numPr>
          <w:ilvl w:val="1"/>
          <w:numId w:val="14"/>
        </w:numPr>
        <w:spacing w:after="0" w:line="360" w:lineRule="auto"/>
        <w:ind w:left="426"/>
      </w:pPr>
      <w:r>
        <w:t xml:space="preserve">Pracownik Działu Współpracy Międzynarodowej przekazuje decyzję w formie skanu oraz </w:t>
      </w:r>
      <w:r w:rsidR="00C36888">
        <w:br/>
      </w:r>
      <w:r>
        <w:t xml:space="preserve">w formie papierowej osobie, której formularz zgłoszeniowy został zaakceptowany. </w:t>
      </w:r>
      <w:r w:rsidR="00A17FFC">
        <w:br w:type="page"/>
      </w:r>
    </w:p>
    <w:p w14:paraId="763B01E5" w14:textId="77777777" w:rsidR="007135ED" w:rsidRPr="008E4D4E" w:rsidRDefault="007135ED" w:rsidP="003D6CBE">
      <w:pPr>
        <w:pStyle w:val="Nagwek1"/>
      </w:pPr>
      <w:r w:rsidRPr="008E4D4E">
        <w:lastRenderedPageBreak/>
        <w:t>Realizacja działań w ramach IDUB 11</w:t>
      </w:r>
    </w:p>
    <w:p w14:paraId="50C4B523" w14:textId="77777777" w:rsidR="007135ED" w:rsidRPr="008B196C" w:rsidRDefault="007135ED" w:rsidP="00C36888">
      <w:pPr>
        <w:pStyle w:val="Nagwek2"/>
      </w:pPr>
      <w:r w:rsidRPr="00B67DB5">
        <w:t>§ 5</w:t>
      </w:r>
    </w:p>
    <w:p w14:paraId="2565DECD" w14:textId="77777777" w:rsidR="007135ED" w:rsidRDefault="00A33E4E" w:rsidP="00C36888">
      <w:pPr>
        <w:pStyle w:val="Akapitzlist"/>
        <w:numPr>
          <w:ilvl w:val="1"/>
          <w:numId w:val="20"/>
        </w:numPr>
        <w:spacing w:after="0" w:line="360" w:lineRule="auto"/>
        <w:ind w:left="567"/>
      </w:pPr>
      <w:r>
        <w:t>Odbiór z Działu Współpracy Międzynarodowej przez Kandydata/Kandydatkę</w:t>
      </w:r>
      <w:r w:rsidR="007135ED">
        <w:t xml:space="preserve"> decyzji w sprawie przyznania dofinansowania jest momentem, w którym uczestnik Projektu może rozpocząć realizację działań związanych z realizacją wyjazdu krajowego lub wyjazdu zagranicznego</w:t>
      </w:r>
      <w:r w:rsidR="00072805">
        <w:t>, w tym ponosić wydatki</w:t>
      </w:r>
      <w:r w:rsidR="007135ED">
        <w:t>.</w:t>
      </w:r>
    </w:p>
    <w:p w14:paraId="50212534" w14:textId="77777777" w:rsidR="007135ED" w:rsidRPr="00C36888" w:rsidRDefault="007135ED" w:rsidP="00C36888">
      <w:pPr>
        <w:pStyle w:val="Akapitzlist"/>
        <w:numPr>
          <w:ilvl w:val="1"/>
          <w:numId w:val="20"/>
        </w:numPr>
        <w:spacing w:after="0" w:line="360" w:lineRule="auto"/>
        <w:ind w:left="567"/>
        <w:rPr>
          <w:color w:val="000000"/>
        </w:rPr>
      </w:pPr>
      <w:r>
        <w:t xml:space="preserve">Wyjazdy krajowe w ramach Projektu IDUB 11 są realizowane zgodnie z </w:t>
      </w:r>
      <w:r w:rsidR="00B26FA8" w:rsidRPr="00C36888">
        <w:rPr>
          <w:color w:val="000000"/>
        </w:rPr>
        <w:t>Zarządzeniem Nr 21/13 Rektora Uniwersytetu Medycznego w Białymstoku z dnia 01.03.2013 r. w sprawie krajowych podróży służbowych pracowników Uniwersytetu Medycznego w Białymstoku oraz innych krajowych wyjazdów nauczycieli akademickich zmienionym przez: 44/1</w:t>
      </w:r>
      <w:r w:rsidR="00B54156" w:rsidRPr="00C36888">
        <w:rPr>
          <w:color w:val="000000"/>
        </w:rPr>
        <w:t>6, 56/16, 3/2017, 27/14, 6/2019</w:t>
      </w:r>
      <w:r w:rsidR="00072805" w:rsidRPr="00C36888">
        <w:rPr>
          <w:color w:val="000000"/>
        </w:rPr>
        <w:t>.</w:t>
      </w:r>
    </w:p>
    <w:p w14:paraId="229D27B7" w14:textId="77777777" w:rsidR="007135ED" w:rsidRDefault="007135ED" w:rsidP="00C36888">
      <w:pPr>
        <w:pStyle w:val="Akapitzlist"/>
        <w:numPr>
          <w:ilvl w:val="1"/>
          <w:numId w:val="20"/>
        </w:numPr>
        <w:spacing w:after="0" w:line="360" w:lineRule="auto"/>
        <w:ind w:left="567"/>
      </w:pPr>
      <w:r>
        <w:t xml:space="preserve">Wyjazdy zagraniczne w ramach Projektu IDUB 11 są realizowane zgodnie z Zarządzeniem nr 100/2021 Rektora Uniwersytetu Medycznego w Białymstoku z dnia 22.09.2021 r. w sprawie zagranicznych wyjazdów pracowników, doktorantów i studentów Uniwersytetu Medycznego </w:t>
      </w:r>
      <w:r w:rsidR="00C36888">
        <w:br/>
      </w:r>
      <w:r>
        <w:t xml:space="preserve">w Białymstoku. </w:t>
      </w:r>
    </w:p>
    <w:p w14:paraId="02095992" w14:textId="77777777" w:rsidR="00B26FA8" w:rsidRDefault="00B26FA8" w:rsidP="00C36888">
      <w:pPr>
        <w:pStyle w:val="Akapitzlist"/>
        <w:numPr>
          <w:ilvl w:val="1"/>
          <w:numId w:val="20"/>
        </w:numPr>
        <w:spacing w:after="0" w:line="360" w:lineRule="auto"/>
        <w:ind w:left="567"/>
      </w:pPr>
      <w:r>
        <w:t>Dostępność środków na realizację działań w ramach IDUB 11 jest potwierdzana przez pracownika Działu Rozwoju i Ewaluacji</w:t>
      </w:r>
      <w:r w:rsidR="00CE670E">
        <w:t xml:space="preserve"> na wniosku na wyjazd krajowy lub wniosku na wyjazd zagraniczny</w:t>
      </w:r>
      <w:r w:rsidR="00B67DB5">
        <w:t>. Wniosek jest przekazywany do Działu Rozwoju i Ewaluacji przez Dział Współpracy Międzynarodowej (wyjazdy zagraniczne) lub Dział Spraw Pracowniczych (wyjazdy krajowe)</w:t>
      </w:r>
      <w:r>
        <w:t xml:space="preserve">. </w:t>
      </w:r>
    </w:p>
    <w:p w14:paraId="3BBDF175" w14:textId="77777777" w:rsidR="006E67BA" w:rsidRDefault="00B26FA8" w:rsidP="00C36888">
      <w:pPr>
        <w:pStyle w:val="Akapitzlist"/>
        <w:numPr>
          <w:ilvl w:val="1"/>
          <w:numId w:val="20"/>
        </w:numPr>
        <w:spacing w:after="0" w:line="360" w:lineRule="auto"/>
        <w:ind w:left="567"/>
      </w:pPr>
      <w:r>
        <w:t>Łączny koszt pojedynczego wyjazdu w ramach IDUB 11 nie może przekraczać</w:t>
      </w:r>
      <w:r w:rsidR="006E67BA">
        <w:t>:</w:t>
      </w:r>
    </w:p>
    <w:p w14:paraId="00E4F0EC" w14:textId="77777777" w:rsidR="003C37FC" w:rsidRDefault="003C37FC" w:rsidP="00C36888">
      <w:pPr>
        <w:pStyle w:val="Akapitzlist"/>
        <w:numPr>
          <w:ilvl w:val="0"/>
          <w:numId w:val="21"/>
        </w:numPr>
        <w:spacing w:after="0" w:line="360" w:lineRule="auto"/>
        <w:ind w:left="993"/>
      </w:pPr>
      <w:r>
        <w:t>wizyty studyjne / staże w renomowanych światowych ośrodkach naukowych dla st</w:t>
      </w:r>
      <w:r w:rsidR="00675FC2">
        <w:t>udentów, doktorantów,</w:t>
      </w:r>
      <w:r>
        <w:t xml:space="preserve"> pracowników 13 000,00 PLN / 1 wyjazd;</w:t>
      </w:r>
    </w:p>
    <w:p w14:paraId="69FB48ED" w14:textId="77777777" w:rsidR="003C37FC" w:rsidRDefault="003C37FC" w:rsidP="00C36888">
      <w:pPr>
        <w:pStyle w:val="Akapitzlist"/>
        <w:numPr>
          <w:ilvl w:val="0"/>
          <w:numId w:val="21"/>
        </w:numPr>
        <w:spacing w:after="0" w:line="360" w:lineRule="auto"/>
        <w:ind w:left="993"/>
      </w:pPr>
      <w:r>
        <w:t>udział studentów</w:t>
      </w:r>
      <w:r w:rsidR="00EE164F">
        <w:t>, doktorantów</w:t>
      </w:r>
      <w:r>
        <w:t xml:space="preserve"> i pracowników w krajowych i zagranicznych szkoleniach </w:t>
      </w:r>
      <w:r w:rsidR="00C36888">
        <w:br/>
      </w:r>
      <w:r>
        <w:t>w najlepszych ośrodkach 10 000,00 PLN / 1 wyjazd;</w:t>
      </w:r>
    </w:p>
    <w:p w14:paraId="682998F8" w14:textId="77777777" w:rsidR="003C37FC" w:rsidRDefault="003C37FC" w:rsidP="00C36888">
      <w:pPr>
        <w:pStyle w:val="Akapitzlist"/>
        <w:numPr>
          <w:ilvl w:val="0"/>
          <w:numId w:val="21"/>
        </w:numPr>
        <w:spacing w:after="0" w:line="360" w:lineRule="auto"/>
        <w:ind w:left="993"/>
      </w:pPr>
      <w:r>
        <w:t xml:space="preserve">dwutygodniowe wyjazdy naukowców UMB do renomowanych ośrodków naukowych za granicą, mające na celu przedstawienie oferty UMB w zakresie współpracy </w:t>
      </w:r>
      <w:r w:rsidR="00C36888">
        <w:br/>
      </w:r>
      <w:r>
        <w:t>w priorytetowych obszarach badawczych – 25 000,00 PLN / 1 wyjazd;</w:t>
      </w:r>
    </w:p>
    <w:p w14:paraId="1EDE447A" w14:textId="77777777" w:rsidR="006E67BA" w:rsidRDefault="003C37FC" w:rsidP="00C36888">
      <w:pPr>
        <w:pStyle w:val="Akapitzlist"/>
        <w:numPr>
          <w:ilvl w:val="0"/>
          <w:numId w:val="21"/>
        </w:numPr>
        <w:spacing w:after="0" w:line="360" w:lineRule="auto"/>
        <w:ind w:left="993"/>
      </w:pPr>
      <w:r>
        <w:t xml:space="preserve">podróże związane z procesem prowadzenia przewodów doktorskich we współpracy międzynarodowej – 15 000,00 PLN / 1 wyjazd. </w:t>
      </w:r>
    </w:p>
    <w:p w14:paraId="4FF5C2C1" w14:textId="77777777" w:rsidR="0098374B" w:rsidRDefault="006E67BA" w:rsidP="00C36888">
      <w:pPr>
        <w:spacing w:after="0" w:line="360" w:lineRule="auto"/>
        <w:ind w:left="567"/>
      </w:pPr>
      <w:r>
        <w:t>Przekroczenie ww. kwot</w:t>
      </w:r>
      <w:r w:rsidR="00B26FA8">
        <w:t xml:space="preserve"> jest możliwe jedynie w wyjątkowych sytuacjach i każdorazowo wymaga pisemnego wniosku do Kierownika IDUB 11 i jego zatwierdzenia. </w:t>
      </w:r>
    </w:p>
    <w:p w14:paraId="223D3610" w14:textId="77777777" w:rsidR="0098374B" w:rsidRDefault="0098374B" w:rsidP="005E52FD">
      <w:pPr>
        <w:pStyle w:val="Akapitzlist"/>
        <w:numPr>
          <w:ilvl w:val="1"/>
          <w:numId w:val="20"/>
        </w:numPr>
        <w:spacing w:after="0" w:line="360" w:lineRule="auto"/>
        <w:ind w:left="567"/>
      </w:pPr>
      <w:r>
        <w:t xml:space="preserve">W kwestionariuszu zgłoszeniowym należy podawać szacunkowe łączne koszty realizacji działań objętych formularzem zgłoszeniowym, z uwzględnieniem podatku VAT. Kandydat </w:t>
      </w:r>
      <w:r w:rsidR="00072805">
        <w:t xml:space="preserve">/ Kandydatka </w:t>
      </w:r>
      <w:r>
        <w:lastRenderedPageBreak/>
        <w:t xml:space="preserve">powinien uzyskać informacje w tym zakresie od instytucji przyjmującej, organizatora wydarzenia itp. </w:t>
      </w:r>
    </w:p>
    <w:p w14:paraId="214FD663" w14:textId="77777777" w:rsidR="00B26FA8" w:rsidRDefault="00B26FA8" w:rsidP="005E52FD">
      <w:pPr>
        <w:pStyle w:val="Akapitzlist"/>
        <w:numPr>
          <w:ilvl w:val="1"/>
          <w:numId w:val="20"/>
        </w:numPr>
        <w:spacing w:after="0" w:line="360" w:lineRule="auto"/>
        <w:ind w:left="567"/>
      </w:pPr>
      <w:r>
        <w:t>W ramach Projektu IDUB 11 mogą być ponoszone wyłącznie w</w:t>
      </w:r>
      <w:r w:rsidR="008E4D4E">
        <w:t>ydatki zgodnie z kategoriami kosztów wskazanymi w budżecie projektu IDUB 11. W przypadku wątpliwości, należy kontaktować się z Działem Rozwoju i Ewaluacji lub Działem Współpracy Międzynarodowej</w:t>
      </w:r>
      <w:r w:rsidR="00072805">
        <w:t>, również przed złożeniem formularza zgłoszeniowego</w:t>
      </w:r>
      <w:r w:rsidR="00C36888">
        <w:t>.</w:t>
      </w:r>
    </w:p>
    <w:p w14:paraId="5F35F270" w14:textId="77777777" w:rsidR="004D5816" w:rsidRDefault="00031AD0" w:rsidP="005E52FD">
      <w:pPr>
        <w:pStyle w:val="Akapitzlist"/>
        <w:numPr>
          <w:ilvl w:val="1"/>
          <w:numId w:val="20"/>
        </w:numPr>
        <w:spacing w:after="0" w:line="360" w:lineRule="auto"/>
        <w:ind w:left="567"/>
      </w:pPr>
      <w:r>
        <w:t xml:space="preserve">W przypadku, jeśli przyjęcie uczestnika Projektu IDUB 11 przez instytucję przyjmującą wiąże się z koniecznością zawarcia umowy trójstronnej: UMB – uczestnik Projektu IDUB 11 – instytucja przyjmująca, należy niezwłocznie po otrzymaniu decyzji w sprawie przyznania dofinansowania zawiadomić o tym fakcie Dział Współpracy Międzynarodowej, który koordynuje procedowanie związane z zawieraniem umów i porozumień międzynarodowych. </w:t>
      </w:r>
      <w:r w:rsidR="00416CA1">
        <w:t xml:space="preserve">Wyjazd będzie możliwy </w:t>
      </w:r>
      <w:r w:rsidR="00C36888">
        <w:br/>
      </w:r>
      <w:r w:rsidR="00416CA1">
        <w:t>w takiej sytuacji po zawarciu umowy trójstronnej.</w:t>
      </w:r>
    </w:p>
    <w:p w14:paraId="0EE04DE3" w14:textId="422F3C73" w:rsidR="00031AD0" w:rsidRPr="00063177" w:rsidRDefault="004D5816" w:rsidP="005E52FD">
      <w:pPr>
        <w:pStyle w:val="Akapitzlist"/>
        <w:numPr>
          <w:ilvl w:val="1"/>
          <w:numId w:val="20"/>
        </w:numPr>
        <w:spacing w:after="0" w:line="360" w:lineRule="auto"/>
        <w:ind w:left="567"/>
      </w:pPr>
      <w:r w:rsidRPr="00063177">
        <w:t>W terminie do 6 miesięcy od zakończenia wyjazdu finansowanego w ramach projektu IDUB11, uczestnik jest zobowiązany dostarczyć do Działu Współpracy Międzynarodowej sprawozdanie zawierające efekty związane z ww. wyjazdem do akceptacji Koordynatora ds. wymiany akademickiej oraz Kierownika Projektu.</w:t>
      </w:r>
    </w:p>
    <w:p w14:paraId="0E83C866" w14:textId="646A890A" w:rsidR="009842A6" w:rsidRDefault="00D351DA" w:rsidP="005E52FD">
      <w:pPr>
        <w:pStyle w:val="Akapitzlist"/>
        <w:numPr>
          <w:ilvl w:val="1"/>
          <w:numId w:val="20"/>
        </w:numPr>
        <w:spacing w:after="0" w:line="360" w:lineRule="auto"/>
        <w:ind w:left="567"/>
      </w:pPr>
      <w:r w:rsidRPr="00063177">
        <w:t>W przypadku w</w:t>
      </w:r>
      <w:r w:rsidR="00830FF0">
        <w:t>y</w:t>
      </w:r>
      <w:r w:rsidRPr="00063177">
        <w:t>jazdów dotyczących podnoszenia kwalifikacji z zakresu specjalistycznych metod badawczych</w:t>
      </w:r>
      <w:r w:rsidR="00A42B25" w:rsidRPr="00063177">
        <w:t>, po zakończeniu działania w ramach Projektu IDUB11 uczestnik ma obowiązek zgłosić się do Biura Transferu Technologii w celu wpisania do Bazy Ekspertów w ramach serwisu Mapa Potencjału Badawczego.</w:t>
      </w:r>
    </w:p>
    <w:p w14:paraId="66183BEB" w14:textId="2FE3FD7C" w:rsidR="00130761" w:rsidRDefault="00130761" w:rsidP="00130761">
      <w:pPr>
        <w:pStyle w:val="Akapitzlist"/>
        <w:numPr>
          <w:ilvl w:val="1"/>
          <w:numId w:val="20"/>
        </w:numPr>
        <w:spacing w:after="0" w:line="360" w:lineRule="auto"/>
        <w:ind w:left="567"/>
      </w:pPr>
      <w:r w:rsidRPr="00063177">
        <w:t xml:space="preserve">Niezłożenie sprawozdania wymienionego w pkt 9 lub brak akceptacji </w:t>
      </w:r>
      <w:r w:rsidR="00934DAD">
        <w:t xml:space="preserve">sprawozdania przez </w:t>
      </w:r>
      <w:r w:rsidRPr="00063177">
        <w:t>Koordynatora ds. wymiany akademickiej i/lub Kierownika Projektu</w:t>
      </w:r>
      <w:r>
        <w:t xml:space="preserve">, a także nie spełnienie </w:t>
      </w:r>
      <w:r w:rsidR="00657282">
        <w:t>obowiązku</w:t>
      </w:r>
      <w:r>
        <w:t xml:space="preserve"> wymienionego w pkt 10</w:t>
      </w:r>
      <w:r w:rsidRPr="00063177">
        <w:t xml:space="preserve"> będzie oznaczało utratę możliwości aplikowania </w:t>
      </w:r>
      <w:r w:rsidR="008B081E">
        <w:t>przez Uczestnika</w:t>
      </w:r>
      <w:r w:rsidR="008B081E" w:rsidRPr="00063177">
        <w:t xml:space="preserve"> </w:t>
      </w:r>
      <w:r w:rsidRPr="00063177">
        <w:t>o finansowanie kolejnych wyjazdów</w:t>
      </w:r>
      <w:r w:rsidR="008B081E">
        <w:t xml:space="preserve"> </w:t>
      </w:r>
      <w:r w:rsidRPr="00063177">
        <w:t>w ramach Projektu IDUB11</w:t>
      </w:r>
      <w:r w:rsidR="00657282">
        <w:t xml:space="preserve"> do momentu uzupełnienia ww. wymagań</w:t>
      </w:r>
      <w:r w:rsidRPr="00063177">
        <w:t>.</w:t>
      </w:r>
    </w:p>
    <w:p w14:paraId="4E18C09A" w14:textId="77777777" w:rsidR="009E292D" w:rsidRPr="00B67DB5" w:rsidRDefault="009E292D" w:rsidP="003D6CBE">
      <w:pPr>
        <w:pStyle w:val="Nagwek1"/>
      </w:pPr>
      <w:r>
        <w:t xml:space="preserve">Ochrona danych osobowych </w:t>
      </w:r>
    </w:p>
    <w:p w14:paraId="26A1A432" w14:textId="77777777" w:rsidR="009E292D" w:rsidRDefault="009E292D" w:rsidP="00C36888">
      <w:pPr>
        <w:pStyle w:val="Nagwek2"/>
      </w:pPr>
      <w:r>
        <w:t>§ 6</w:t>
      </w:r>
    </w:p>
    <w:p w14:paraId="2224DA3F" w14:textId="77777777" w:rsidR="009E292D" w:rsidRPr="009E292D" w:rsidRDefault="009E292D" w:rsidP="00C36888">
      <w:pPr>
        <w:pStyle w:val="Akapitzlist"/>
        <w:numPr>
          <w:ilvl w:val="1"/>
          <w:numId w:val="24"/>
        </w:numPr>
        <w:spacing w:after="0" w:line="360" w:lineRule="auto"/>
        <w:ind w:left="567"/>
      </w:pPr>
      <w:r w:rsidRPr="009E292D">
        <w:t xml:space="preserve">Uczestnik Projektu IDUB 11 zobowiązany jest do przestrzegania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RODO) oraz </w:t>
      </w:r>
      <w:r w:rsidRPr="009E292D">
        <w:lastRenderedPageBreak/>
        <w:t xml:space="preserve">wewnętrznych przepisów obowiązujących w tym zakresie w Uniwersytecie Medycznym w Białymstoku. </w:t>
      </w:r>
    </w:p>
    <w:p w14:paraId="7AD572AF" w14:textId="77777777" w:rsidR="009E292D" w:rsidRPr="009E292D" w:rsidRDefault="009E292D" w:rsidP="00C36888">
      <w:pPr>
        <w:pStyle w:val="Akapitzlist"/>
        <w:numPr>
          <w:ilvl w:val="1"/>
          <w:numId w:val="24"/>
        </w:numPr>
        <w:spacing w:after="0" w:line="360" w:lineRule="auto"/>
        <w:ind w:left="567"/>
      </w:pPr>
      <w:r w:rsidRPr="009E292D">
        <w:t>Uczestnik projektu IDUB 11 zobowiązany jest do zabezpieczenia danych osobowych przed niedozwolonym lub niezgodnym z prawem przetwarzaniem oraz przypadkową utratą, zniszczeniem lub uszkodzeniem, za pomocą odpowiednich środków technicznych lub organizacyjnych.</w:t>
      </w:r>
    </w:p>
    <w:p w14:paraId="699D8E92" w14:textId="77777777" w:rsidR="009E292D" w:rsidRPr="00B22681" w:rsidRDefault="009E292D" w:rsidP="00C36888">
      <w:pPr>
        <w:pStyle w:val="Akapitzlist"/>
        <w:numPr>
          <w:ilvl w:val="1"/>
          <w:numId w:val="24"/>
        </w:numPr>
        <w:spacing w:after="0" w:line="360" w:lineRule="auto"/>
        <w:ind w:left="567"/>
      </w:pPr>
      <w:r w:rsidRPr="009E292D">
        <w:t>Administratorem danych osobowych Uczestnika Projektu IDUB 11 jest Uniwersytet Medyczny w Białymstoku. Informacja o przetwarzaniu przez UMB danych osobowych Uczestnika Projektu IDUB 11 zgodna z art. 13 RODO znajduje się w formularzu zgłoszeniowym do udziału w IDUB 11 (Załącznik nr 1 do regulaminu). Uczestnik Projektu IDUB 11 zapoznaje się z informacją o przetwarzaniu danych znajdującą się w formularzu.</w:t>
      </w:r>
    </w:p>
    <w:p w14:paraId="51260010" w14:textId="77777777" w:rsidR="008E4D4E" w:rsidRPr="00B67DB5" w:rsidRDefault="008E4D4E" w:rsidP="003D6CBE">
      <w:pPr>
        <w:pStyle w:val="Nagwek1"/>
      </w:pPr>
      <w:r w:rsidRPr="00B67DB5">
        <w:t>Inne postanowienia</w:t>
      </w:r>
    </w:p>
    <w:p w14:paraId="39DD3D1B" w14:textId="77777777" w:rsidR="008E4D4E" w:rsidRPr="00B67DB5" w:rsidRDefault="009E292D" w:rsidP="00C36888">
      <w:pPr>
        <w:pStyle w:val="Nagwek2"/>
      </w:pPr>
      <w:r>
        <w:t>§ 7</w:t>
      </w:r>
    </w:p>
    <w:p w14:paraId="777DFFBC" w14:textId="77777777" w:rsidR="003A7C40" w:rsidRDefault="003A7C40" w:rsidP="00C36888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 xml:space="preserve">Po </w:t>
      </w:r>
      <w:r w:rsidR="00072805">
        <w:t>zakończeniu realizacji działań U</w:t>
      </w:r>
      <w:r>
        <w:t>czestnik</w:t>
      </w:r>
      <w:r w:rsidR="00072805">
        <w:t xml:space="preserve"> Projektu IDUB 11</w:t>
      </w:r>
      <w:r>
        <w:t xml:space="preserve"> zobowiązany jest przedstawić zaświadczenie z instytucji przyjmującej o zrealizowaniu zaplanowanego programu lub potwierdzenia uczestnictwa w wydarzeniu. </w:t>
      </w:r>
    </w:p>
    <w:p w14:paraId="37C8C1B7" w14:textId="77777777" w:rsidR="0098374B" w:rsidRDefault="0098374B" w:rsidP="00C36888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>Koszty związane z działaniami dofinansowanymi w Projekcie IDUB 11 nie mogą być jednocześnie finansowan</w:t>
      </w:r>
      <w:r w:rsidR="00072805">
        <w:t>e z innych źródeł niż Projekt</w:t>
      </w:r>
      <w:r w:rsidR="008B196C">
        <w:t xml:space="preserve"> IDUB 11</w:t>
      </w:r>
      <w:r w:rsidR="00072805">
        <w:t xml:space="preserve">. </w:t>
      </w:r>
    </w:p>
    <w:p w14:paraId="2BBC4B0B" w14:textId="77777777" w:rsidR="0098374B" w:rsidRDefault="0098374B" w:rsidP="00C36888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 xml:space="preserve">W przypadku jednoczesnego sfinansowania kosztów działań dofinansowanych w Projekcie IDUB 11 również z innych źródeł, ewentualne konsekwencje finansowe związane z uznaniem przez Ministerstwo Edukacji </w:t>
      </w:r>
      <w:r w:rsidR="00095AB6">
        <w:t>i Nauki lub inny podmiot</w:t>
      </w:r>
      <w:r>
        <w:t xml:space="preserve"> </w:t>
      </w:r>
      <w:r w:rsidR="00072805">
        <w:t xml:space="preserve">całości lub części </w:t>
      </w:r>
      <w:r>
        <w:t xml:space="preserve">kosztów </w:t>
      </w:r>
      <w:r w:rsidR="00072805">
        <w:t xml:space="preserve">udziału Uczestnika w Projekcie IDUB 11 </w:t>
      </w:r>
      <w:r>
        <w:t>za niekw</w:t>
      </w:r>
      <w:r w:rsidR="00095AB6">
        <w:t xml:space="preserve">alifikowalne, ponosi Uczestnik, który zobowiązany jest do zwrotu środków zgodnie z otrzymanym wezwaniem do zapłaty. </w:t>
      </w:r>
    </w:p>
    <w:p w14:paraId="7197BC5C" w14:textId="77777777" w:rsidR="000F00E6" w:rsidRDefault="000F00E6" w:rsidP="00C36888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 xml:space="preserve">Rezygnacja z wyjazdu, która nie zostanie usprawiedliwiona obiektywnymi okolicznościami uniemożliwiającymi wzięcie udziału w działaniu w ramach IDUB 11, po wydaniu decyzji </w:t>
      </w:r>
      <w:r w:rsidR="00C36888">
        <w:br/>
      </w:r>
      <w:r>
        <w:t xml:space="preserve">w sprawie przyznania dofinansowania, będzie skutkować pozbawieniem możliwości </w:t>
      </w:r>
      <w:r w:rsidR="00072805">
        <w:t xml:space="preserve">dalszego </w:t>
      </w:r>
      <w:r>
        <w:t xml:space="preserve">aplikowania w Programie IDUB 11. </w:t>
      </w:r>
    </w:p>
    <w:p w14:paraId="65220DAE" w14:textId="77777777" w:rsidR="00031AD0" w:rsidRDefault="00B54156" w:rsidP="00C36888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>W przypadku, jeśli z winy uczestnika Projektu IDUB 11, nie weźmie on udziału w działaniu, na które otrzymał dofinansowanie</w:t>
      </w:r>
      <w:r w:rsidR="000F00E6">
        <w:t xml:space="preserve"> i z tytułu którego </w:t>
      </w:r>
      <w:r w:rsidR="00072805">
        <w:t>UMB dokonał</w:t>
      </w:r>
      <w:r w:rsidR="000F00E6">
        <w:t xml:space="preserve"> już jakichkolwiek płat</w:t>
      </w:r>
      <w:r w:rsidR="008B196C">
        <w:t>ności, U</w:t>
      </w:r>
      <w:r w:rsidR="000F00E6">
        <w:t>czestnik Projektu IDUB 11 zostanie wezwany do zwrotu w całości kosztów poniesionych przez UMB</w:t>
      </w:r>
      <w:r w:rsidR="00095AB6">
        <w:t>, w terminie 14 dni od dnia przekazania wezwania do zwrotu kosztów</w:t>
      </w:r>
      <w:r>
        <w:t xml:space="preserve">. </w:t>
      </w:r>
    </w:p>
    <w:p w14:paraId="6673BA94" w14:textId="77777777" w:rsidR="003A7C40" w:rsidRDefault="003A7C40" w:rsidP="00C36888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 xml:space="preserve">W przypadku, jeśli UMB uzyska informację z instytucji przyjmującej o niezrealizowaniu przez uczestnika Projektu IDUB 11 założonego programu do zrealizowania w instytucji przyjmującej, </w:t>
      </w:r>
      <w:r>
        <w:lastRenderedPageBreak/>
        <w:t xml:space="preserve">może to skutkować koniecznością zwrotu przez uczestnika Projektu IDUB 11 całości lub części otrzymanego dofinansowania. </w:t>
      </w:r>
      <w:r w:rsidR="00095AB6">
        <w:t xml:space="preserve">Rekomendację w tej sprawie podejmuje Komisja. Decyzję podejmuje Rektor na podstawie rekomendacji Komisji. </w:t>
      </w:r>
      <w:r>
        <w:t xml:space="preserve"> </w:t>
      </w:r>
    </w:p>
    <w:p w14:paraId="00C9AEF7" w14:textId="77777777" w:rsidR="003A7C40" w:rsidRDefault="003A7C40" w:rsidP="00C36888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 xml:space="preserve">Zwrot przyznanych środków nie będzie mieć miejsca, jeśli niedopełnienie warunków uczestnictwa w Projekcie IDUB 11 było spowodowane zaistnieniem okoliczności definiowanych jako siła wyższa. </w:t>
      </w:r>
    </w:p>
    <w:p w14:paraId="5449DC1F" w14:textId="77777777" w:rsidR="00654654" w:rsidRDefault="00654654" w:rsidP="00C36888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 xml:space="preserve">Od decyzji </w:t>
      </w:r>
      <w:r w:rsidR="00072805">
        <w:t>Kandydatowi / Kandydatce</w:t>
      </w:r>
      <w:r>
        <w:t xml:space="preserve"> przysługuje odwołanie zawierające uzasadnienie, które powinno być wniesione do Działu Współpracy Międzynarodowej w terminie nie późniejszym niż 7 dni od dnia dostarczenia decyzji przez pracownika Działu Współpracy Międzynarodowej. Decyzja podjęta przez </w:t>
      </w:r>
      <w:r w:rsidR="00072805">
        <w:t>Przewodniczącego Komisji</w:t>
      </w:r>
      <w:r>
        <w:t xml:space="preserve"> na podstawie wniesionego odwołania jest ostateczna. </w:t>
      </w:r>
    </w:p>
    <w:p w14:paraId="308E796A" w14:textId="77777777" w:rsidR="005E20F2" w:rsidRDefault="00B54156" w:rsidP="00C36888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 xml:space="preserve">W sprawach nieuregulowanych </w:t>
      </w:r>
      <w:r w:rsidR="00072805">
        <w:t>niniejszym Regulaminem</w:t>
      </w:r>
      <w:r>
        <w:t xml:space="preserve"> zastosowanie mają postanowienia</w:t>
      </w:r>
      <w:r w:rsidR="005E20F2">
        <w:t>:</w:t>
      </w:r>
    </w:p>
    <w:p w14:paraId="64D4A8E1" w14:textId="77777777" w:rsidR="005E20F2" w:rsidRDefault="00B54156" w:rsidP="00C36888">
      <w:pPr>
        <w:pStyle w:val="Akapitzlist"/>
        <w:numPr>
          <w:ilvl w:val="0"/>
          <w:numId w:val="27"/>
        </w:numPr>
        <w:spacing w:after="0" w:line="360" w:lineRule="auto"/>
        <w:ind w:left="993"/>
      </w:pPr>
      <w:r>
        <w:t>wniosku w pierwszym konkursie</w:t>
      </w:r>
      <w:r w:rsidR="00072805">
        <w:t xml:space="preserve"> w ramach programu „Inicjatywa Doskonałości – Uczelnia B</w:t>
      </w:r>
      <w:r>
        <w:t>adawcza”</w:t>
      </w:r>
      <w:r w:rsidR="005E20F2">
        <w:t xml:space="preserve"> zatwierdzonego do realizacji. Dokument jest dostępny w Dziale Współpracy Międzynarodowej;</w:t>
      </w:r>
    </w:p>
    <w:p w14:paraId="4D5FA39E" w14:textId="77777777" w:rsidR="005E20F2" w:rsidRDefault="005E20F2" w:rsidP="00C36888">
      <w:pPr>
        <w:pStyle w:val="Akapitzlist"/>
        <w:numPr>
          <w:ilvl w:val="0"/>
          <w:numId w:val="27"/>
        </w:numPr>
        <w:spacing w:after="0" w:line="360" w:lineRule="auto"/>
        <w:ind w:left="993"/>
      </w:pPr>
      <w:r>
        <w:t>p</w:t>
      </w:r>
      <w:r w:rsidR="00072805">
        <w:t>lanu</w:t>
      </w:r>
      <w:r w:rsidR="00B54156">
        <w:t xml:space="preserve"> wydatków środków finansowych na lata 2021 – 2025 przeznaczonych na realizację projektu zgłoszonego do konkursu Inicjatywa Doskonałości </w:t>
      </w:r>
      <w:r w:rsidR="00072805">
        <w:t xml:space="preserve">- </w:t>
      </w:r>
      <w:r w:rsidR="00B54156">
        <w:t>Uczelnia Badawcza</w:t>
      </w:r>
      <w:r>
        <w:t>. Dokument jest dostępny w Dziale Współpracy Międzynarodowej;</w:t>
      </w:r>
    </w:p>
    <w:p w14:paraId="6914C31B" w14:textId="77777777" w:rsidR="00B54156" w:rsidRPr="00C36888" w:rsidRDefault="005E20F2" w:rsidP="005E52FD">
      <w:pPr>
        <w:pStyle w:val="Akapitzlist"/>
        <w:numPr>
          <w:ilvl w:val="0"/>
          <w:numId w:val="27"/>
        </w:numPr>
        <w:spacing w:after="0" w:line="360" w:lineRule="auto"/>
        <w:ind w:left="993"/>
      </w:pPr>
      <w:r w:rsidRPr="00C36888">
        <w:rPr>
          <w:color w:val="000000"/>
        </w:rPr>
        <w:t>Zarządzenia Nr 21/13 Rektora Uniwersytetu Medycznego w Białymstoku z dnia 01.03.2013 r. w sprawie krajowych podróży służbowych pracowników Uniwersytetu Medycznego w Białymstoku oraz innych krajowych wyjazdów nauczycieli akademickich zmienionym przez: 44/16</w:t>
      </w:r>
      <w:r w:rsidR="00C36888">
        <w:rPr>
          <w:color w:val="000000"/>
        </w:rPr>
        <w:t>, 56/16, 3/2017, 27/14, 6/2019;</w:t>
      </w:r>
    </w:p>
    <w:p w14:paraId="5C8DD36D" w14:textId="77777777" w:rsidR="005E20F2" w:rsidRDefault="005E20F2" w:rsidP="005E52FD">
      <w:pPr>
        <w:pStyle w:val="Akapitzlist"/>
        <w:numPr>
          <w:ilvl w:val="0"/>
          <w:numId w:val="27"/>
        </w:numPr>
        <w:spacing w:after="0" w:line="360" w:lineRule="auto"/>
        <w:ind w:left="993"/>
      </w:pPr>
      <w:r>
        <w:t xml:space="preserve">Zarządzenia nr 100/2021 Rektora Uniwersytetu Medycznego w Białymstoku z dnia 22.09.2021 r. w sprawie zagranicznych wyjazdów pracowników, doktorantów i studentów Uniwersytetu Medycznego w Białymstoku. </w:t>
      </w:r>
    </w:p>
    <w:p w14:paraId="47F4D6A9" w14:textId="77777777" w:rsidR="00416CA1" w:rsidRDefault="000F00E6" w:rsidP="005E52FD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 xml:space="preserve">Wszelkie informacje związane z realizacją projektu IDUB 11 </w:t>
      </w:r>
      <w:r w:rsidR="00072805">
        <w:t xml:space="preserve">będą </w:t>
      </w:r>
      <w:r>
        <w:t>z</w:t>
      </w:r>
      <w:r w:rsidR="00072805">
        <w:t>amieszczane na bieżąco</w:t>
      </w:r>
      <w:r>
        <w:t xml:space="preserve"> na stronie internetowej UMB, w zakładce Um</w:t>
      </w:r>
      <w:r w:rsidR="00C36888">
        <w:t>iędzynarodowienie / Ogłoszenia.</w:t>
      </w:r>
    </w:p>
    <w:p w14:paraId="16DBF7F9" w14:textId="77777777" w:rsidR="008847AC" w:rsidRDefault="00416CA1" w:rsidP="005E52FD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>Do decyzji wydawanych na podstawie niniejszego Regulaminu n</w:t>
      </w:r>
      <w:r w:rsidR="008847AC">
        <w:t xml:space="preserve">ie stosuje się przepisów Kodeksu postępowania administracyjnego. </w:t>
      </w:r>
    </w:p>
    <w:p w14:paraId="0FC4D87D" w14:textId="77777777" w:rsidR="008B196C" w:rsidRDefault="008B196C" w:rsidP="005E52FD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>Załączniki do Regulaminu:</w:t>
      </w:r>
    </w:p>
    <w:p w14:paraId="0DB1DC66" w14:textId="77777777" w:rsidR="008B196C" w:rsidRDefault="008B196C" w:rsidP="00C36888">
      <w:pPr>
        <w:pStyle w:val="Akapitzlist"/>
        <w:numPr>
          <w:ilvl w:val="0"/>
          <w:numId w:val="29"/>
        </w:numPr>
        <w:spacing w:after="0" w:line="360" w:lineRule="auto"/>
      </w:pPr>
      <w:r>
        <w:t>Załącznik nr 1 – wzór formularza zgłoszeniowego do udziału w IDUB 11;</w:t>
      </w:r>
    </w:p>
    <w:p w14:paraId="7B60F63D" w14:textId="77777777" w:rsidR="008B196C" w:rsidRDefault="008B196C" w:rsidP="00C36888">
      <w:pPr>
        <w:pStyle w:val="Akapitzlist"/>
        <w:numPr>
          <w:ilvl w:val="0"/>
          <w:numId w:val="29"/>
        </w:numPr>
        <w:spacing w:after="0" w:line="360" w:lineRule="auto"/>
      </w:pPr>
      <w:r>
        <w:t xml:space="preserve">Załącznik nr 2 – wzór formularza oceny wniosku w ramach IDUB 11. </w:t>
      </w:r>
    </w:p>
    <w:p w14:paraId="51D38369" w14:textId="77777777" w:rsidR="00416CA1" w:rsidRDefault="00416CA1" w:rsidP="005E52FD">
      <w:pPr>
        <w:pStyle w:val="Akapitzlist"/>
        <w:numPr>
          <w:ilvl w:val="1"/>
          <w:numId w:val="26"/>
        </w:numPr>
        <w:spacing w:after="0" w:line="360" w:lineRule="auto"/>
        <w:ind w:left="567"/>
      </w:pPr>
      <w:r>
        <w:t xml:space="preserve">Regulamin wchodzi w życie z dniem </w:t>
      </w:r>
      <w:r w:rsidR="00C36888">
        <w:t>8.12.2021 r.</w:t>
      </w:r>
    </w:p>
    <w:p w14:paraId="3A6539B9" w14:textId="77777777" w:rsidR="00416CA1" w:rsidRDefault="00416CA1" w:rsidP="005E52FD">
      <w:pPr>
        <w:spacing w:after="0" w:line="360" w:lineRule="auto"/>
      </w:pPr>
    </w:p>
    <w:p w14:paraId="58643B3B" w14:textId="77777777" w:rsidR="008E4D4E" w:rsidRDefault="008E4D4E" w:rsidP="005E52FD">
      <w:pPr>
        <w:spacing w:after="0" w:line="360" w:lineRule="auto"/>
      </w:pPr>
    </w:p>
    <w:sectPr w:rsidR="008E4D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8333" w14:textId="77777777" w:rsidR="004D7376" w:rsidRDefault="004D7376" w:rsidP="00A12EBD">
      <w:pPr>
        <w:spacing w:after="0" w:line="240" w:lineRule="auto"/>
      </w:pPr>
      <w:r>
        <w:separator/>
      </w:r>
    </w:p>
  </w:endnote>
  <w:endnote w:type="continuationSeparator" w:id="0">
    <w:p w14:paraId="44D4C83B" w14:textId="77777777" w:rsidR="004D7376" w:rsidRDefault="004D7376" w:rsidP="00A1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639200"/>
      <w:docPartObj>
        <w:docPartGallery w:val="Page Numbers (Bottom of Page)"/>
        <w:docPartUnique/>
      </w:docPartObj>
    </w:sdtPr>
    <w:sdtEndPr/>
    <w:sdtContent>
      <w:p w14:paraId="5BAC571C" w14:textId="626DE0B0" w:rsidR="0022583F" w:rsidRDefault="002258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DB">
          <w:rPr>
            <w:noProof/>
          </w:rPr>
          <w:t>1</w:t>
        </w:r>
        <w:r>
          <w:fldChar w:fldCharType="end"/>
        </w:r>
      </w:p>
    </w:sdtContent>
  </w:sdt>
  <w:p w14:paraId="7D96A968" w14:textId="77777777" w:rsidR="0022583F" w:rsidRDefault="00225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E7CA0" w14:textId="77777777" w:rsidR="004D7376" w:rsidRDefault="004D7376" w:rsidP="00A12EBD">
      <w:pPr>
        <w:spacing w:after="0" w:line="240" w:lineRule="auto"/>
      </w:pPr>
      <w:r>
        <w:separator/>
      </w:r>
    </w:p>
  </w:footnote>
  <w:footnote w:type="continuationSeparator" w:id="0">
    <w:p w14:paraId="1C89E2C0" w14:textId="77777777" w:rsidR="004D7376" w:rsidRDefault="004D7376" w:rsidP="00A1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D1D"/>
    <w:multiLevelType w:val="hybridMultilevel"/>
    <w:tmpl w:val="61F0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1EA"/>
    <w:multiLevelType w:val="hybridMultilevel"/>
    <w:tmpl w:val="0F86C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416A"/>
    <w:multiLevelType w:val="hybridMultilevel"/>
    <w:tmpl w:val="EBE6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09C51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21C8"/>
    <w:multiLevelType w:val="hybridMultilevel"/>
    <w:tmpl w:val="49A0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4323"/>
    <w:multiLevelType w:val="hybridMultilevel"/>
    <w:tmpl w:val="AB7C2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4599"/>
    <w:multiLevelType w:val="hybridMultilevel"/>
    <w:tmpl w:val="72E4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65B5"/>
    <w:multiLevelType w:val="hybridMultilevel"/>
    <w:tmpl w:val="8ECA8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E42D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3A84"/>
    <w:multiLevelType w:val="hybridMultilevel"/>
    <w:tmpl w:val="3A3C8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82B5A"/>
    <w:multiLevelType w:val="hybridMultilevel"/>
    <w:tmpl w:val="8A8EF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AE2"/>
    <w:multiLevelType w:val="hybridMultilevel"/>
    <w:tmpl w:val="2400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7B7"/>
    <w:multiLevelType w:val="hybridMultilevel"/>
    <w:tmpl w:val="168C5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B6B5A"/>
    <w:multiLevelType w:val="hybridMultilevel"/>
    <w:tmpl w:val="7A36C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5C5"/>
    <w:multiLevelType w:val="hybridMultilevel"/>
    <w:tmpl w:val="FBE06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71B7"/>
    <w:multiLevelType w:val="hybridMultilevel"/>
    <w:tmpl w:val="B144F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6592"/>
    <w:multiLevelType w:val="hybridMultilevel"/>
    <w:tmpl w:val="C0E24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C2C82"/>
    <w:multiLevelType w:val="hybridMultilevel"/>
    <w:tmpl w:val="46E6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22BEB"/>
    <w:multiLevelType w:val="hybridMultilevel"/>
    <w:tmpl w:val="05B2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17844"/>
    <w:multiLevelType w:val="hybridMultilevel"/>
    <w:tmpl w:val="8D2C4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80743"/>
    <w:multiLevelType w:val="hybridMultilevel"/>
    <w:tmpl w:val="826E1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45FE4"/>
    <w:multiLevelType w:val="hybridMultilevel"/>
    <w:tmpl w:val="DBC4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35F41"/>
    <w:multiLevelType w:val="hybridMultilevel"/>
    <w:tmpl w:val="18248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55FB0"/>
    <w:multiLevelType w:val="hybridMultilevel"/>
    <w:tmpl w:val="651EB9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57D8C"/>
    <w:multiLevelType w:val="hybridMultilevel"/>
    <w:tmpl w:val="8BDAC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0703F"/>
    <w:multiLevelType w:val="hybridMultilevel"/>
    <w:tmpl w:val="EB98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85114"/>
    <w:multiLevelType w:val="hybridMultilevel"/>
    <w:tmpl w:val="87684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D6F58"/>
    <w:multiLevelType w:val="hybridMultilevel"/>
    <w:tmpl w:val="E408C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40520C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E65FF"/>
    <w:multiLevelType w:val="hybridMultilevel"/>
    <w:tmpl w:val="6FA0D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354AA"/>
    <w:multiLevelType w:val="hybridMultilevel"/>
    <w:tmpl w:val="7FE02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E638B"/>
    <w:multiLevelType w:val="hybridMultilevel"/>
    <w:tmpl w:val="3D1CB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4F28"/>
    <w:multiLevelType w:val="hybridMultilevel"/>
    <w:tmpl w:val="EAE268C6"/>
    <w:lvl w:ilvl="0" w:tplc="3B9421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26"/>
  </w:num>
  <w:num w:numId="5">
    <w:abstractNumId w:val="0"/>
  </w:num>
  <w:num w:numId="6">
    <w:abstractNumId w:val="27"/>
  </w:num>
  <w:num w:numId="7">
    <w:abstractNumId w:val="1"/>
  </w:num>
  <w:num w:numId="8">
    <w:abstractNumId w:val="21"/>
  </w:num>
  <w:num w:numId="9">
    <w:abstractNumId w:val="6"/>
  </w:num>
  <w:num w:numId="10">
    <w:abstractNumId w:val="8"/>
  </w:num>
  <w:num w:numId="11">
    <w:abstractNumId w:val="10"/>
  </w:num>
  <w:num w:numId="12">
    <w:abstractNumId w:val="25"/>
  </w:num>
  <w:num w:numId="13">
    <w:abstractNumId w:val="3"/>
  </w:num>
  <w:num w:numId="14">
    <w:abstractNumId w:val="2"/>
  </w:num>
  <w:num w:numId="15">
    <w:abstractNumId w:val="24"/>
  </w:num>
  <w:num w:numId="16">
    <w:abstractNumId w:val="4"/>
  </w:num>
  <w:num w:numId="17">
    <w:abstractNumId w:val="20"/>
  </w:num>
  <w:num w:numId="18">
    <w:abstractNumId w:val="14"/>
  </w:num>
  <w:num w:numId="19">
    <w:abstractNumId w:val="9"/>
  </w:num>
  <w:num w:numId="20">
    <w:abstractNumId w:val="28"/>
  </w:num>
  <w:num w:numId="21">
    <w:abstractNumId w:val="18"/>
  </w:num>
  <w:num w:numId="22">
    <w:abstractNumId w:val="17"/>
  </w:num>
  <w:num w:numId="23">
    <w:abstractNumId w:val="19"/>
  </w:num>
  <w:num w:numId="24">
    <w:abstractNumId w:val="16"/>
  </w:num>
  <w:num w:numId="25">
    <w:abstractNumId w:val="15"/>
  </w:num>
  <w:num w:numId="26">
    <w:abstractNumId w:val="23"/>
  </w:num>
  <w:num w:numId="27">
    <w:abstractNumId w:val="13"/>
  </w:num>
  <w:num w:numId="28">
    <w:abstractNumId w:val="12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6D"/>
    <w:rsid w:val="00031AD0"/>
    <w:rsid w:val="00054815"/>
    <w:rsid w:val="00063177"/>
    <w:rsid w:val="00072805"/>
    <w:rsid w:val="00095AB6"/>
    <w:rsid w:val="000A6671"/>
    <w:rsid w:val="000C7B9C"/>
    <w:rsid w:val="000F00E6"/>
    <w:rsid w:val="00130761"/>
    <w:rsid w:val="001A712A"/>
    <w:rsid w:val="00205997"/>
    <w:rsid w:val="0022583F"/>
    <w:rsid w:val="00226A1D"/>
    <w:rsid w:val="00392054"/>
    <w:rsid w:val="003A7C40"/>
    <w:rsid w:val="003C37FC"/>
    <w:rsid w:val="003C6935"/>
    <w:rsid w:val="003C7AFC"/>
    <w:rsid w:val="003D6CBE"/>
    <w:rsid w:val="00413AFA"/>
    <w:rsid w:val="00416CA1"/>
    <w:rsid w:val="004470F0"/>
    <w:rsid w:val="004B516C"/>
    <w:rsid w:val="004D5816"/>
    <w:rsid w:val="004D7376"/>
    <w:rsid w:val="00523B5F"/>
    <w:rsid w:val="005B4BFF"/>
    <w:rsid w:val="005E20F2"/>
    <w:rsid w:val="005E52FD"/>
    <w:rsid w:val="00633A05"/>
    <w:rsid w:val="00647B3C"/>
    <w:rsid w:val="00654654"/>
    <w:rsid w:val="00657282"/>
    <w:rsid w:val="00675FC2"/>
    <w:rsid w:val="006B0254"/>
    <w:rsid w:val="006E67BA"/>
    <w:rsid w:val="007135ED"/>
    <w:rsid w:val="0071686D"/>
    <w:rsid w:val="00762817"/>
    <w:rsid w:val="007E697C"/>
    <w:rsid w:val="007F3401"/>
    <w:rsid w:val="00830FF0"/>
    <w:rsid w:val="008547DB"/>
    <w:rsid w:val="00875360"/>
    <w:rsid w:val="008847AC"/>
    <w:rsid w:val="008949A2"/>
    <w:rsid w:val="008B081E"/>
    <w:rsid w:val="008B196C"/>
    <w:rsid w:val="008D7A62"/>
    <w:rsid w:val="008E4D4E"/>
    <w:rsid w:val="008F7722"/>
    <w:rsid w:val="00934DAD"/>
    <w:rsid w:val="00936A95"/>
    <w:rsid w:val="00944444"/>
    <w:rsid w:val="00960282"/>
    <w:rsid w:val="00980342"/>
    <w:rsid w:val="0098374B"/>
    <w:rsid w:val="009842A6"/>
    <w:rsid w:val="0099614E"/>
    <w:rsid w:val="009B4319"/>
    <w:rsid w:val="009E292D"/>
    <w:rsid w:val="009E7825"/>
    <w:rsid w:val="00A12EBD"/>
    <w:rsid w:val="00A17FFC"/>
    <w:rsid w:val="00A3384D"/>
    <w:rsid w:val="00A33E4E"/>
    <w:rsid w:val="00A42B25"/>
    <w:rsid w:val="00A95E02"/>
    <w:rsid w:val="00AC7CCD"/>
    <w:rsid w:val="00B26FA8"/>
    <w:rsid w:val="00B54156"/>
    <w:rsid w:val="00B60C01"/>
    <w:rsid w:val="00B67DB5"/>
    <w:rsid w:val="00BA4EF3"/>
    <w:rsid w:val="00C00FD7"/>
    <w:rsid w:val="00C33B0D"/>
    <w:rsid w:val="00C36888"/>
    <w:rsid w:val="00C93360"/>
    <w:rsid w:val="00CB3464"/>
    <w:rsid w:val="00CE0F38"/>
    <w:rsid w:val="00CE670E"/>
    <w:rsid w:val="00CF50EC"/>
    <w:rsid w:val="00D351DA"/>
    <w:rsid w:val="00E47330"/>
    <w:rsid w:val="00E56FA3"/>
    <w:rsid w:val="00E6106B"/>
    <w:rsid w:val="00EE164F"/>
    <w:rsid w:val="00EF078D"/>
    <w:rsid w:val="00EF75A9"/>
    <w:rsid w:val="00F05C3B"/>
    <w:rsid w:val="00F40857"/>
    <w:rsid w:val="00F73A15"/>
    <w:rsid w:val="00F81A63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D3E5"/>
  <w15:chartTrackingRefBased/>
  <w15:docId w15:val="{6FABA3B4-A923-4232-A9A3-139B8D03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CBE"/>
    <w:pPr>
      <w:spacing w:before="240" w:after="0" w:line="360" w:lineRule="auto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2FD"/>
    <w:pPr>
      <w:spacing w:before="240" w:after="0"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E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8D"/>
  </w:style>
  <w:style w:type="paragraph" w:styleId="Stopka">
    <w:name w:val="footer"/>
    <w:basedOn w:val="Normalny"/>
    <w:link w:val="StopkaZnak"/>
    <w:uiPriority w:val="99"/>
    <w:unhideWhenUsed/>
    <w:rsid w:val="00FA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8D"/>
  </w:style>
  <w:style w:type="character" w:styleId="Hipercze">
    <w:name w:val="Hyperlink"/>
    <w:basedOn w:val="Domylnaczcionkaakapitu"/>
    <w:uiPriority w:val="99"/>
    <w:unhideWhenUsed/>
    <w:rsid w:val="00B26FA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52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D6CBE"/>
    <w:rPr>
      <w:b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5E52F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4362</Words>
  <Characters>26176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141.2021 REGULAMIN UCZESTNICTWA W DZIAŁANIACH PROJEKTU IDUB 11</vt:lpstr>
    </vt:vector>
  </TitlesOfParts>
  <Company/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t.j. REGULAMIN UCZESTNICTWA W DZIAŁANIACH PROJEKTU IDUB 11</dc:title>
  <dc:subject/>
  <dc:creator>Tomasz Maliszewski</dc:creator>
  <cp:keywords/>
  <dc:description/>
  <cp:lastModifiedBy>Emilia Snarska</cp:lastModifiedBy>
  <cp:revision>4</cp:revision>
  <cp:lastPrinted>2021-12-06T14:36:00Z</cp:lastPrinted>
  <dcterms:created xsi:type="dcterms:W3CDTF">2022-04-28T11:26:00Z</dcterms:created>
  <dcterms:modified xsi:type="dcterms:W3CDTF">2022-04-29T07:37:00Z</dcterms:modified>
</cp:coreProperties>
</file>